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7D" w:rsidRDefault="00ED437D" w:rsidP="00ED437D">
      <w:pPr>
        <w:pStyle w:val="a3"/>
        <w:shd w:val="clear" w:color="auto" w:fill="FFFFFF"/>
        <w:rPr>
          <w:rStyle w:val="a4"/>
          <w:color w:val="0000FF"/>
          <w:sz w:val="28"/>
          <w:szCs w:val="28"/>
        </w:rPr>
      </w:pPr>
      <w:r>
        <w:rPr>
          <w:rStyle w:val="a4"/>
          <w:color w:val="0000FF"/>
          <w:sz w:val="28"/>
          <w:szCs w:val="28"/>
        </w:rPr>
        <w:t>Сведения о библиотеке</w:t>
      </w:r>
    </w:p>
    <w:p w:rsidR="00ED437D" w:rsidRPr="000B09E5" w:rsidRDefault="00ED437D" w:rsidP="00ED437D">
      <w:pPr>
        <w:numPr>
          <w:ilvl w:val="0"/>
          <w:numId w:val="2"/>
        </w:numPr>
        <w:spacing w:before="100" w:beforeAutospacing="1" w:after="100" w:afterAutospacing="1"/>
        <w:contextualSpacing/>
        <w:rPr>
          <w:b/>
        </w:rPr>
      </w:pPr>
      <w:r w:rsidRPr="000B09E5">
        <w:t>Моноблочный компьютер;</w:t>
      </w:r>
    </w:p>
    <w:p w:rsidR="00ED437D" w:rsidRPr="000B09E5" w:rsidRDefault="00ED437D" w:rsidP="00ED437D">
      <w:pPr>
        <w:numPr>
          <w:ilvl w:val="0"/>
          <w:numId w:val="2"/>
        </w:numPr>
        <w:spacing w:before="100" w:beforeAutospacing="1" w:after="100" w:afterAutospacing="1"/>
        <w:contextualSpacing/>
        <w:rPr>
          <w:b/>
        </w:rPr>
      </w:pPr>
      <w:r w:rsidRPr="000B09E5">
        <w:t>Принтер(сканер) черно-белый;</w:t>
      </w:r>
    </w:p>
    <w:p w:rsidR="00ED437D" w:rsidRPr="000B09E5" w:rsidRDefault="00ED437D" w:rsidP="00ED437D">
      <w:pPr>
        <w:numPr>
          <w:ilvl w:val="0"/>
          <w:numId w:val="2"/>
        </w:numPr>
        <w:spacing w:before="100" w:beforeAutospacing="1" w:after="100" w:afterAutospacing="1"/>
        <w:contextualSpacing/>
        <w:rPr>
          <w:b/>
        </w:rPr>
      </w:pPr>
      <w:proofErr w:type="spellStart"/>
      <w:r w:rsidRPr="000B09E5">
        <w:t>ЦОРы</w:t>
      </w:r>
      <w:proofErr w:type="spellEnd"/>
      <w:r w:rsidRPr="000B09E5">
        <w:t xml:space="preserve"> – 54;</w:t>
      </w:r>
    </w:p>
    <w:p w:rsidR="00ED437D" w:rsidRPr="000B09E5" w:rsidRDefault="00ED437D" w:rsidP="00ED437D">
      <w:pPr>
        <w:numPr>
          <w:ilvl w:val="0"/>
          <w:numId w:val="2"/>
        </w:numPr>
        <w:spacing w:before="100" w:beforeAutospacing="1" w:after="100" w:afterAutospacing="1"/>
        <w:contextualSpacing/>
        <w:rPr>
          <w:b/>
        </w:rPr>
      </w:pPr>
      <w:r w:rsidRPr="000B09E5">
        <w:t>Компакт-диски – 14;</w:t>
      </w:r>
    </w:p>
    <w:p w:rsidR="00ED437D" w:rsidRPr="00ED437D" w:rsidRDefault="00ED437D" w:rsidP="00ED437D">
      <w:pPr>
        <w:numPr>
          <w:ilvl w:val="0"/>
          <w:numId w:val="2"/>
        </w:numPr>
        <w:spacing w:before="100" w:beforeAutospacing="1" w:after="100" w:afterAutospacing="1"/>
        <w:contextualSpacing/>
        <w:rPr>
          <w:b/>
        </w:rPr>
      </w:pPr>
      <w:r w:rsidRPr="000B09E5">
        <w:t>Доступ в Интернет</w:t>
      </w:r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ind w:right="711"/>
        <w:jc w:val="both"/>
        <w:rPr>
          <w:sz w:val="26"/>
          <w:szCs w:val="26"/>
        </w:rPr>
      </w:pPr>
      <w:r w:rsidRPr="00000FAE">
        <w:rPr>
          <w:sz w:val="26"/>
          <w:szCs w:val="26"/>
        </w:rPr>
        <w:t>Информационное сопровождение образовательного процесса включает в себя непрерывный процесс создания условий развития личности, направленный на формирование системы научных и практических знаний и умений, ценностных ориентаций поведения и деятельности, позволяющей человеку активно функционировать в современном информационном обществе.</w:t>
      </w:r>
    </w:p>
    <w:p w:rsidR="00ED437D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spacing w:before="75"/>
        <w:ind w:right="714"/>
        <w:jc w:val="both"/>
        <w:rPr>
          <w:sz w:val="26"/>
          <w:szCs w:val="26"/>
        </w:rPr>
      </w:pPr>
      <w:r w:rsidRPr="00000FAE">
        <w:rPr>
          <w:sz w:val="26"/>
          <w:szCs w:val="26"/>
        </w:rPr>
        <w:t>100% обучающихся обеспечены бесплатными учебниками по основным предметам.</w:t>
      </w:r>
    </w:p>
    <w:p w:rsidR="002E5A80" w:rsidRDefault="002E5A80" w:rsidP="002E5A8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Tahoma" w:hAnsi="Tahoma" w:cs="Tahoma"/>
          <w:color w:val="000000"/>
        </w:rPr>
        <w:t>Главной задачей школьной библиотеки как информационного центра является оказание помощи учащимся и учителям в учебном процессе.</w:t>
      </w:r>
    </w:p>
    <w:p w:rsidR="002E5A80" w:rsidRDefault="002E5A80" w:rsidP="002E5A8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5"/>
          <w:rFonts w:ascii="Tahoma" w:hAnsi="Tahoma" w:cs="Tahoma"/>
          <w:b/>
          <w:bCs/>
          <w:color w:val="000000"/>
        </w:rPr>
        <w:t>Задачи библиотеки:</w:t>
      </w:r>
      <w:r>
        <w:rPr>
          <w:rFonts w:ascii="Tahoma" w:hAnsi="Tahoma" w:cs="Tahoma"/>
          <w:color w:val="000000"/>
        </w:rPr>
        <w:br/>
        <w:t>1. Формирование у школьников навыков независимого библиотечного пользователя: обучение пользованию носителями информации, поиску, отбору, активной гражданской позиции.</w:t>
      </w:r>
      <w:r>
        <w:rPr>
          <w:rFonts w:ascii="Tahoma" w:hAnsi="Tahoma" w:cs="Tahoma"/>
          <w:color w:val="000000"/>
        </w:rPr>
        <w:br/>
        <w:t>2. Совершенствование идеологической и идейно-воспитательной работы.</w:t>
      </w:r>
      <w:r>
        <w:rPr>
          <w:rFonts w:ascii="Tahoma" w:hAnsi="Tahoma" w:cs="Tahoma"/>
          <w:color w:val="000000"/>
        </w:rPr>
        <w:br/>
        <w:t>3. Способствовать привитию навыков здорового образа жизни.</w:t>
      </w:r>
      <w:r>
        <w:rPr>
          <w:rFonts w:ascii="Tahoma" w:hAnsi="Tahoma" w:cs="Tahoma"/>
          <w:color w:val="000000"/>
        </w:rPr>
        <w:br/>
        <w:t>4. Прививать любовь к книге, чтению: «Человек читающий - человек успешный».</w:t>
      </w:r>
      <w:r>
        <w:rPr>
          <w:rFonts w:ascii="Tahoma" w:hAnsi="Tahoma" w:cs="Tahoma"/>
          <w:color w:val="000000"/>
        </w:rPr>
        <w:br/>
        <w:t>5. Выявление информационных потребностей и удовлетворение запросов педагогических кадров школы в области новых информационных технологий.</w:t>
      </w:r>
      <w:r>
        <w:rPr>
          <w:rFonts w:ascii="Tahoma" w:hAnsi="Tahoma" w:cs="Tahoma"/>
          <w:color w:val="000000"/>
        </w:rPr>
        <w:br/>
        <w:t>6. Компьютерная каталогизация и обработка информационных средств (книг, учебников, периодических изданий).</w:t>
      </w:r>
      <w:r>
        <w:rPr>
          <w:rFonts w:ascii="Tahoma" w:hAnsi="Tahoma" w:cs="Tahoma"/>
          <w:color w:val="000000"/>
        </w:rPr>
        <w:br/>
        <w:t>7. Совершенствование новых информационных технологий с использованием ИКТ.</w:t>
      </w:r>
    </w:p>
    <w:p w:rsidR="002E5A80" w:rsidRDefault="002E5A80" w:rsidP="002E5A8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5"/>
          <w:rFonts w:ascii="Tahoma" w:hAnsi="Tahoma" w:cs="Tahoma"/>
          <w:b/>
          <w:bCs/>
          <w:color w:val="000000"/>
        </w:rPr>
        <w:t>Направления деятельности библиотеки</w:t>
      </w:r>
    </w:p>
    <w:p w:rsidR="002E5A80" w:rsidRDefault="002E5A80" w:rsidP="002E5A8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Tahoma" w:hAnsi="Tahoma" w:cs="Tahoma"/>
          <w:color w:val="000000"/>
        </w:rPr>
        <w:t>1. Оказание методической консультационной помощи педагогам, учащимся, родителям в получении информации из библиотеки.</w:t>
      </w:r>
      <w:r>
        <w:rPr>
          <w:rFonts w:ascii="Tahoma" w:hAnsi="Tahoma" w:cs="Tahoma"/>
          <w:color w:val="000000"/>
        </w:rPr>
        <w:br/>
        <w:t>2. Создание условий для учителей в получении информации о педагогической и методической литературе, о новых средствах обучения.</w:t>
      </w:r>
      <w:r>
        <w:rPr>
          <w:rFonts w:ascii="Tahoma" w:hAnsi="Tahoma" w:cs="Tahoma"/>
          <w:color w:val="000000"/>
        </w:rPr>
        <w:br/>
        <w:t>3. Создание условий учащимся, учителям, родителям для чтения книг, периодики. Работы с компьютерными программами.</w:t>
      </w:r>
      <w:r>
        <w:rPr>
          <w:rFonts w:ascii="Tahoma" w:hAnsi="Tahoma" w:cs="Tahoma"/>
          <w:color w:val="000000"/>
        </w:rPr>
        <w:br/>
        <w:t>4. Формирование, комплектование и сохранность фонда.</w:t>
      </w:r>
    </w:p>
    <w:p w:rsidR="002E5A80" w:rsidRDefault="002E5A80" w:rsidP="002E5A8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Tahoma" w:hAnsi="Tahoma" w:cs="Tahoma"/>
          <w:i/>
          <w:iCs/>
          <w:color w:val="000000"/>
        </w:rPr>
        <w:t>Основные функции библиотеки</w:t>
      </w:r>
      <w:r>
        <w:rPr>
          <w:rFonts w:ascii="Tahoma" w:hAnsi="Tahoma" w:cs="Tahoma"/>
          <w:color w:val="000000"/>
        </w:rPr>
        <w:br/>
        <w:t>1.  Образовательная - поддерживать и обеспечивать образовательные цели, сформулированные в концепции школы и в школьной программе.</w:t>
      </w:r>
      <w:r>
        <w:rPr>
          <w:rFonts w:ascii="Tahoma" w:hAnsi="Tahoma" w:cs="Tahoma"/>
          <w:color w:val="000000"/>
        </w:rPr>
        <w:br/>
        <w:t>2. Информационная - предоставлять возможность использовать информацию вне зависимости от ее вида, формата, носителя.</w:t>
      </w:r>
      <w:r>
        <w:rPr>
          <w:rFonts w:ascii="Tahoma" w:hAnsi="Tahoma" w:cs="Tahoma"/>
          <w:color w:val="000000"/>
        </w:rPr>
        <w:br/>
        <w:t>3. Культурная - организовывать мероприятия, воспитывающие культурное и социальное самосознание, содействующие эмоциональному развитию учащих</w:t>
      </w:r>
      <w:r>
        <w:rPr>
          <w:rFonts w:ascii="Montserrat" w:hAnsi="Montserrat"/>
          <w:color w:val="000000"/>
        </w:rPr>
        <w:t>ся.</w:t>
      </w:r>
      <w:r>
        <w:rPr>
          <w:rFonts w:ascii="Montserrat" w:hAnsi="Montserrat"/>
          <w:color w:val="000000"/>
        </w:rPr>
        <w:br/>
        <w:t> </w:t>
      </w:r>
    </w:p>
    <w:p w:rsidR="002E5A80" w:rsidRPr="00000FAE" w:rsidRDefault="002E5A80" w:rsidP="00ED437D">
      <w:pPr>
        <w:widowControl w:val="0"/>
        <w:kinsoku w:val="0"/>
        <w:overflowPunct w:val="0"/>
        <w:autoSpaceDE w:val="0"/>
        <w:autoSpaceDN w:val="0"/>
        <w:adjustRightInd w:val="0"/>
        <w:spacing w:before="75"/>
        <w:ind w:right="714"/>
        <w:jc w:val="both"/>
        <w:rPr>
          <w:sz w:val="26"/>
          <w:szCs w:val="26"/>
        </w:rPr>
      </w:pPr>
      <w:bookmarkStart w:id="0" w:name="_GoBack"/>
      <w:bookmarkEnd w:id="0"/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sz w:val="7"/>
          <w:szCs w:val="7"/>
        </w:rPr>
      </w:pPr>
    </w:p>
    <w:tbl>
      <w:tblPr>
        <w:tblW w:w="9766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711"/>
        <w:gridCol w:w="567"/>
        <w:gridCol w:w="568"/>
        <w:gridCol w:w="572"/>
        <w:gridCol w:w="568"/>
        <w:gridCol w:w="851"/>
        <w:gridCol w:w="707"/>
        <w:gridCol w:w="573"/>
        <w:gridCol w:w="851"/>
        <w:gridCol w:w="712"/>
        <w:gridCol w:w="707"/>
        <w:gridCol w:w="852"/>
      </w:tblGrid>
      <w:tr w:rsidR="00ED437D" w:rsidRPr="00000FAE" w:rsidTr="00EE44E8">
        <w:trPr>
          <w:trHeight w:val="29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sz w:val="26"/>
                <w:szCs w:val="26"/>
              </w:rPr>
            </w:pPr>
            <w:proofErr w:type="spellStart"/>
            <w:r w:rsidRPr="00000FAE">
              <w:rPr>
                <w:b/>
                <w:bCs/>
                <w:sz w:val="26"/>
                <w:szCs w:val="26"/>
              </w:rPr>
              <w:t>Наименов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>1кл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>2к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w w:val="99"/>
                <w:sz w:val="26"/>
                <w:szCs w:val="26"/>
              </w:rPr>
            </w:pPr>
            <w:r w:rsidRPr="00000FAE">
              <w:rPr>
                <w:b/>
                <w:bCs/>
                <w:w w:val="99"/>
                <w:sz w:val="26"/>
                <w:szCs w:val="26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w w:val="99"/>
                <w:sz w:val="26"/>
                <w:szCs w:val="26"/>
              </w:rPr>
            </w:pPr>
            <w:r w:rsidRPr="00000FAE">
              <w:rPr>
                <w:b/>
                <w:bCs/>
                <w:w w:val="99"/>
                <w:sz w:val="26"/>
                <w:szCs w:val="26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w w:val="99"/>
                <w:sz w:val="26"/>
                <w:szCs w:val="26"/>
              </w:rPr>
            </w:pPr>
            <w:r w:rsidRPr="00000FAE">
              <w:rPr>
                <w:b/>
                <w:bCs/>
                <w:w w:val="99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 xml:space="preserve">6 </w:t>
            </w:r>
            <w:proofErr w:type="spellStart"/>
            <w:r w:rsidRPr="00000FAE">
              <w:rPr>
                <w:b/>
                <w:bCs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 xml:space="preserve">7 </w:t>
            </w:r>
            <w:proofErr w:type="spellStart"/>
            <w:r w:rsidRPr="00000FAE">
              <w:rPr>
                <w:b/>
                <w:bCs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w w:val="99"/>
                <w:sz w:val="26"/>
                <w:szCs w:val="26"/>
              </w:rPr>
            </w:pPr>
            <w:r w:rsidRPr="00000FAE">
              <w:rPr>
                <w:b/>
                <w:bCs/>
                <w:w w:val="99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 xml:space="preserve">9 </w:t>
            </w:r>
            <w:proofErr w:type="spellStart"/>
            <w:r w:rsidRPr="00000FAE">
              <w:rPr>
                <w:b/>
                <w:bCs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>Итог</w:t>
            </w:r>
          </w:p>
        </w:tc>
      </w:tr>
      <w:tr w:rsidR="00ED437D" w:rsidRPr="00000FAE" w:rsidTr="00EE44E8">
        <w:trPr>
          <w:trHeight w:val="89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w w:val="95"/>
                <w:sz w:val="26"/>
                <w:szCs w:val="26"/>
              </w:rPr>
            </w:pPr>
            <w:proofErr w:type="spellStart"/>
            <w:r w:rsidRPr="00000FAE">
              <w:rPr>
                <w:b/>
                <w:bCs/>
                <w:sz w:val="26"/>
                <w:szCs w:val="26"/>
              </w:rPr>
              <w:t>ние</w:t>
            </w:r>
            <w:proofErr w:type="spellEnd"/>
            <w:r w:rsidRPr="00000FAE">
              <w:rPr>
                <w:b/>
                <w:bCs/>
                <w:sz w:val="26"/>
                <w:szCs w:val="26"/>
              </w:rPr>
              <w:t xml:space="preserve"> </w:t>
            </w:r>
            <w:r w:rsidRPr="00000FAE">
              <w:rPr>
                <w:b/>
                <w:bCs/>
                <w:w w:val="95"/>
                <w:sz w:val="26"/>
                <w:szCs w:val="26"/>
              </w:rPr>
              <w:t>предмета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w w:val="95"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 xml:space="preserve">Ф/ </w:t>
            </w:r>
            <w:r w:rsidRPr="00000FAE">
              <w:rPr>
                <w:b/>
                <w:bCs/>
                <w:w w:val="95"/>
                <w:sz w:val="26"/>
                <w:szCs w:val="26"/>
              </w:rPr>
              <w:t>П\З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b/>
                <w:bCs/>
                <w:w w:val="99"/>
                <w:sz w:val="26"/>
                <w:szCs w:val="26"/>
              </w:rPr>
            </w:pPr>
            <w:r w:rsidRPr="00000FAE">
              <w:rPr>
                <w:b/>
                <w:bCs/>
                <w:w w:val="99"/>
                <w:sz w:val="26"/>
                <w:szCs w:val="26"/>
              </w:rPr>
              <w:t>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b/>
                <w:bCs/>
                <w:sz w:val="26"/>
                <w:szCs w:val="26"/>
              </w:rPr>
            </w:pPr>
            <w:proofErr w:type="spellStart"/>
            <w:r w:rsidRPr="00000FAE">
              <w:rPr>
                <w:b/>
                <w:bCs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b/>
                <w:bCs/>
                <w:sz w:val="26"/>
                <w:szCs w:val="26"/>
              </w:rPr>
            </w:pPr>
            <w:proofErr w:type="spellStart"/>
            <w:r w:rsidRPr="00000FAE">
              <w:rPr>
                <w:b/>
                <w:bCs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b/>
                <w:bCs/>
                <w:sz w:val="26"/>
                <w:szCs w:val="26"/>
              </w:rPr>
            </w:pPr>
            <w:proofErr w:type="spellStart"/>
            <w:r w:rsidRPr="00000FAE">
              <w:rPr>
                <w:b/>
                <w:bCs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b/>
                <w:bCs/>
                <w:sz w:val="26"/>
                <w:szCs w:val="26"/>
              </w:rPr>
            </w:pPr>
            <w:proofErr w:type="spellStart"/>
            <w:r w:rsidRPr="00000FAE">
              <w:rPr>
                <w:b/>
                <w:bCs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b/>
                <w:bCs/>
                <w:sz w:val="26"/>
                <w:szCs w:val="26"/>
              </w:rPr>
            </w:pPr>
            <w:proofErr w:type="spellStart"/>
            <w:r w:rsidRPr="00000FAE">
              <w:rPr>
                <w:b/>
                <w:bCs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b/>
                <w:bCs/>
                <w:sz w:val="26"/>
                <w:szCs w:val="26"/>
              </w:rPr>
            </w:pPr>
            <w:proofErr w:type="spellStart"/>
            <w:r w:rsidRPr="00000FAE">
              <w:rPr>
                <w:b/>
                <w:bCs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b/>
                <w:bCs/>
                <w:w w:val="99"/>
                <w:sz w:val="26"/>
                <w:szCs w:val="26"/>
              </w:rPr>
            </w:pPr>
            <w:r w:rsidRPr="00000FAE">
              <w:rPr>
                <w:b/>
                <w:bCs/>
                <w:w w:val="99"/>
                <w:sz w:val="26"/>
                <w:szCs w:val="26"/>
              </w:rPr>
              <w:t>о</w:t>
            </w:r>
          </w:p>
        </w:tc>
      </w:tr>
      <w:tr w:rsidR="00ED437D" w:rsidRPr="00000FAE" w:rsidTr="00EE44E8">
        <w:trPr>
          <w:trHeight w:val="41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9\17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11\1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2\15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13\9\15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8\15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206.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9\14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2\15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13\0\15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9\14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6\9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206.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9\14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12\0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\15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12\0\15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189.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Геометрия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43\0\1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43.</w:t>
            </w:r>
          </w:p>
        </w:tc>
      </w:tr>
      <w:tr w:rsidR="00ED437D" w:rsidRPr="00000FAE" w:rsidTr="00EE44E8">
        <w:trPr>
          <w:trHeight w:val="41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9\12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16\7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2\0\9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63.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Химия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13\0\1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2\0\10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48.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Биология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16\0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\15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12\7\15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99.</w:t>
            </w:r>
          </w:p>
        </w:tc>
      </w:tr>
      <w:tr w:rsidR="00ED437D" w:rsidRPr="00000FAE" w:rsidTr="00EE44E8">
        <w:trPr>
          <w:trHeight w:val="41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География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0\0\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19\0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\15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48\0\15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10\0\1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91.</w:t>
            </w:r>
          </w:p>
        </w:tc>
      </w:tr>
      <w:tr w:rsidR="00ED437D" w:rsidRPr="00000FAE" w:rsidTr="00EE44E8">
        <w:trPr>
          <w:trHeight w:val="61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Природоведение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\19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19.</w:t>
            </w:r>
          </w:p>
        </w:tc>
      </w:tr>
      <w:tr w:rsidR="00ED437D" w:rsidRPr="00000FAE" w:rsidTr="00EE44E8">
        <w:trPr>
          <w:trHeight w:val="41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12\0\15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17\10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3\20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104.</w:t>
            </w:r>
          </w:p>
        </w:tc>
      </w:tr>
      <w:tr w:rsidR="00ED437D" w:rsidRPr="00000FAE" w:rsidTr="00EE44E8">
        <w:trPr>
          <w:trHeight w:val="61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24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Всеобщая история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11\1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9\10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14\10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17\10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5\10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147.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0\0\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12\10\1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9\21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14\23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137 .</w:t>
            </w:r>
          </w:p>
        </w:tc>
      </w:tr>
      <w:tr w:rsidR="00ED437D" w:rsidRPr="00000FAE" w:rsidTr="00EE44E8">
        <w:trPr>
          <w:trHeight w:val="62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319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9\10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\21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13\0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\21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13\0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\21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0\15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12\10\1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9\15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19\2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15\20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3\35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245.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ОБЖ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12\0\5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75.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Технология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28.</w:t>
            </w:r>
          </w:p>
        </w:tc>
      </w:tr>
      <w:tr w:rsidR="00ED437D" w:rsidRPr="00000FAE" w:rsidTr="00EE44E8">
        <w:trPr>
          <w:trHeight w:val="62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19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9\10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92.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ОРКС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25.</w:t>
            </w:r>
          </w:p>
        </w:tc>
      </w:tr>
      <w:tr w:rsidR="00ED437D" w:rsidRPr="00000FAE" w:rsidTr="00EE44E8">
        <w:trPr>
          <w:trHeight w:val="41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Букварь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24.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Информатика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21\0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\5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12\0\5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134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b/>
                <w:bCs/>
                <w:sz w:val="18"/>
                <w:szCs w:val="18"/>
              </w:rPr>
            </w:pPr>
            <w:proofErr w:type="gramStart"/>
            <w:r w:rsidRPr="00000FAE">
              <w:rPr>
                <w:b/>
                <w:bCs/>
                <w:sz w:val="18"/>
                <w:szCs w:val="18"/>
              </w:rPr>
              <w:t>Итого :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110.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118.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156.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187.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237.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301.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208.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230.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1975</w:t>
            </w:r>
          </w:p>
        </w:tc>
      </w:tr>
    </w:tbl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sz w:val="9"/>
          <w:szCs w:val="9"/>
        </w:rPr>
      </w:pPr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spacing w:before="88"/>
        <w:outlineLvl w:val="0"/>
        <w:rPr>
          <w:b/>
          <w:bCs/>
          <w:sz w:val="26"/>
          <w:szCs w:val="26"/>
        </w:rPr>
      </w:pPr>
      <w:r w:rsidRPr="00000FAE">
        <w:rPr>
          <w:b/>
          <w:bCs/>
          <w:sz w:val="26"/>
          <w:szCs w:val="26"/>
        </w:rPr>
        <w:t>Ф- фонд</w:t>
      </w:r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spacing w:before="4"/>
        <w:ind w:right="7832"/>
        <w:rPr>
          <w:b/>
          <w:bCs/>
          <w:sz w:val="26"/>
          <w:szCs w:val="26"/>
        </w:rPr>
      </w:pPr>
      <w:r w:rsidRPr="00000FAE">
        <w:rPr>
          <w:b/>
          <w:bCs/>
          <w:sz w:val="26"/>
          <w:szCs w:val="26"/>
        </w:rPr>
        <w:t xml:space="preserve">П- </w:t>
      </w:r>
      <w:proofErr w:type="spellStart"/>
      <w:r w:rsidRPr="00000FAE">
        <w:rPr>
          <w:b/>
          <w:bCs/>
          <w:sz w:val="26"/>
          <w:szCs w:val="26"/>
        </w:rPr>
        <w:t>пожертвованые</w:t>
      </w:r>
      <w:proofErr w:type="spellEnd"/>
      <w:r w:rsidRPr="00000FAE">
        <w:rPr>
          <w:b/>
          <w:bCs/>
          <w:sz w:val="26"/>
          <w:szCs w:val="26"/>
        </w:rPr>
        <w:t xml:space="preserve"> З - </w:t>
      </w:r>
      <w:proofErr w:type="spellStart"/>
      <w:r w:rsidRPr="00000FAE">
        <w:rPr>
          <w:b/>
          <w:bCs/>
          <w:sz w:val="26"/>
          <w:szCs w:val="26"/>
        </w:rPr>
        <w:t>заказаные</w:t>
      </w:r>
      <w:proofErr w:type="spellEnd"/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b/>
          <w:bCs/>
          <w:sz w:val="31"/>
          <w:szCs w:val="31"/>
        </w:rPr>
      </w:pPr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ind w:right="708"/>
        <w:jc w:val="both"/>
        <w:rPr>
          <w:sz w:val="26"/>
          <w:szCs w:val="26"/>
        </w:rPr>
      </w:pPr>
      <w:r w:rsidRPr="00000FAE">
        <w:rPr>
          <w:sz w:val="26"/>
          <w:szCs w:val="26"/>
        </w:rPr>
        <w:t>Информационно - методическое сопровождение педагогов осуществляется через мероприятия, организованные методической службой школы (методические недели, консультирование, семинары, практикумы, мастер-классы, научно-практические конференции,</w:t>
      </w:r>
      <w:r w:rsidRPr="00000FAE">
        <w:rPr>
          <w:spacing w:val="4"/>
          <w:sz w:val="26"/>
          <w:szCs w:val="26"/>
        </w:rPr>
        <w:t xml:space="preserve"> </w:t>
      </w:r>
      <w:proofErr w:type="spellStart"/>
      <w:r w:rsidRPr="00000FAE">
        <w:rPr>
          <w:sz w:val="26"/>
          <w:szCs w:val="26"/>
        </w:rPr>
        <w:t>вебинары</w:t>
      </w:r>
      <w:proofErr w:type="spellEnd"/>
      <w:r w:rsidRPr="00000FAE">
        <w:rPr>
          <w:sz w:val="26"/>
          <w:szCs w:val="26"/>
        </w:rPr>
        <w:t>).</w:t>
      </w:r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sz w:val="31"/>
          <w:szCs w:val="31"/>
        </w:rPr>
      </w:pPr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  <w:r w:rsidRPr="00000FAE">
        <w:rPr>
          <w:b/>
          <w:bCs/>
          <w:sz w:val="26"/>
          <w:szCs w:val="26"/>
        </w:rPr>
        <w:lastRenderedPageBreak/>
        <w:t>Уровень обеспеченности библиотечно-информационными ресурсами:</w:t>
      </w:r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b/>
          <w:bCs/>
          <w:sz w:val="11"/>
          <w:szCs w:val="11"/>
        </w:rPr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2607"/>
      </w:tblGrid>
      <w:tr w:rsidR="00ED437D" w:rsidRPr="00000FAE" w:rsidTr="00EE44E8">
        <w:trPr>
          <w:trHeight w:val="302"/>
        </w:trPr>
        <w:tc>
          <w:tcPr>
            <w:tcW w:w="595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rPr>
                <w:sz w:val="26"/>
                <w:szCs w:val="26"/>
              </w:rPr>
            </w:pPr>
            <w:r w:rsidRPr="00000FAE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0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rPr>
                <w:sz w:val="26"/>
                <w:szCs w:val="26"/>
              </w:rPr>
            </w:pPr>
            <w:r w:rsidRPr="00000FAE">
              <w:rPr>
                <w:sz w:val="26"/>
                <w:szCs w:val="26"/>
              </w:rPr>
              <w:t>фактическое значение</w:t>
            </w:r>
          </w:p>
        </w:tc>
      </w:tr>
      <w:tr w:rsidR="00ED437D" w:rsidRPr="00000FAE" w:rsidTr="00EE44E8">
        <w:trPr>
          <w:trHeight w:val="301"/>
        </w:trPr>
        <w:tc>
          <w:tcPr>
            <w:tcW w:w="595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rPr>
                <w:sz w:val="26"/>
                <w:szCs w:val="26"/>
              </w:rPr>
            </w:pPr>
            <w:r w:rsidRPr="00000FAE">
              <w:rPr>
                <w:sz w:val="26"/>
                <w:szCs w:val="26"/>
              </w:rPr>
              <w:t>Книжный фонд</w:t>
            </w:r>
          </w:p>
        </w:tc>
        <w:tc>
          <w:tcPr>
            <w:tcW w:w="260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rPr>
                <w:sz w:val="26"/>
                <w:szCs w:val="26"/>
              </w:rPr>
            </w:pPr>
            <w:r w:rsidRPr="00000FAE">
              <w:rPr>
                <w:sz w:val="26"/>
                <w:szCs w:val="26"/>
              </w:rPr>
              <w:t>4406</w:t>
            </w:r>
          </w:p>
        </w:tc>
      </w:tr>
      <w:tr w:rsidR="00ED437D" w:rsidRPr="00000FAE" w:rsidTr="00EE44E8">
        <w:trPr>
          <w:trHeight w:val="297"/>
        </w:trPr>
        <w:tc>
          <w:tcPr>
            <w:tcW w:w="595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rPr>
                <w:sz w:val="26"/>
                <w:szCs w:val="26"/>
              </w:rPr>
            </w:pPr>
            <w:r w:rsidRPr="00000FAE">
              <w:rPr>
                <w:sz w:val="26"/>
                <w:szCs w:val="26"/>
              </w:rPr>
              <w:t>Доля учебников (%) в библиотечном фонде</w:t>
            </w:r>
          </w:p>
        </w:tc>
        <w:tc>
          <w:tcPr>
            <w:tcW w:w="260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rPr>
                <w:sz w:val="26"/>
                <w:szCs w:val="26"/>
              </w:rPr>
            </w:pPr>
            <w:r w:rsidRPr="00000FAE">
              <w:rPr>
                <w:sz w:val="26"/>
                <w:szCs w:val="26"/>
              </w:rPr>
              <w:t>1750 (99,8%)</w:t>
            </w:r>
          </w:p>
        </w:tc>
      </w:tr>
      <w:tr w:rsidR="00ED437D" w:rsidRPr="00000FAE" w:rsidTr="00EE44E8">
        <w:trPr>
          <w:trHeight w:val="599"/>
        </w:trPr>
        <w:tc>
          <w:tcPr>
            <w:tcW w:w="595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85" w:lineRule="exact"/>
              <w:rPr>
                <w:sz w:val="26"/>
                <w:szCs w:val="26"/>
              </w:rPr>
            </w:pPr>
            <w:r w:rsidRPr="00000FAE">
              <w:rPr>
                <w:sz w:val="26"/>
                <w:szCs w:val="26"/>
              </w:rPr>
              <w:t>Доля методических пособий (%) в</w:t>
            </w:r>
            <w:r w:rsidRPr="00000FAE">
              <w:rPr>
                <w:spacing w:val="59"/>
                <w:sz w:val="26"/>
                <w:szCs w:val="26"/>
              </w:rPr>
              <w:t xml:space="preserve"> </w:t>
            </w:r>
            <w:r w:rsidRPr="00000FAE">
              <w:rPr>
                <w:sz w:val="26"/>
                <w:szCs w:val="26"/>
              </w:rPr>
              <w:t>библиотечном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rPr>
                <w:sz w:val="26"/>
                <w:szCs w:val="26"/>
              </w:rPr>
            </w:pPr>
            <w:r w:rsidRPr="00000FAE">
              <w:rPr>
                <w:sz w:val="26"/>
                <w:szCs w:val="26"/>
              </w:rPr>
              <w:t>фонде</w:t>
            </w:r>
          </w:p>
        </w:tc>
        <w:tc>
          <w:tcPr>
            <w:tcW w:w="260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hideMark/>
          </w:tcPr>
          <w:p w:rsidR="00ED437D" w:rsidRPr="00000FAE" w:rsidRDefault="00ED437D" w:rsidP="00EE44E8">
            <w:pPr>
              <w:widowControl w:val="0"/>
              <w:tabs>
                <w:tab w:val="left" w:pos="663"/>
              </w:tabs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rPr>
                <w:sz w:val="26"/>
                <w:szCs w:val="26"/>
              </w:rPr>
            </w:pPr>
            <w:r w:rsidRPr="00000FAE">
              <w:rPr>
                <w:sz w:val="26"/>
                <w:szCs w:val="26"/>
              </w:rPr>
              <w:t>124</w:t>
            </w:r>
            <w:r w:rsidRPr="00000FAE">
              <w:rPr>
                <w:sz w:val="26"/>
                <w:szCs w:val="26"/>
              </w:rPr>
              <w:tab/>
              <w:t>(28%)</w:t>
            </w:r>
          </w:p>
        </w:tc>
      </w:tr>
      <w:tr w:rsidR="00ED437D" w:rsidRPr="00000FAE" w:rsidTr="00EE44E8">
        <w:trPr>
          <w:trHeight w:val="297"/>
        </w:trPr>
        <w:tc>
          <w:tcPr>
            <w:tcW w:w="595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sz w:val="26"/>
                <w:szCs w:val="26"/>
              </w:rPr>
            </w:pPr>
            <w:r w:rsidRPr="00000FAE">
              <w:rPr>
                <w:sz w:val="26"/>
                <w:szCs w:val="26"/>
              </w:rPr>
              <w:t>Количество подписных изданий</w:t>
            </w:r>
          </w:p>
        </w:tc>
        <w:tc>
          <w:tcPr>
            <w:tcW w:w="260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w w:val="99"/>
                <w:sz w:val="26"/>
                <w:szCs w:val="26"/>
              </w:rPr>
            </w:pPr>
            <w:r w:rsidRPr="00000FAE">
              <w:rPr>
                <w:w w:val="99"/>
                <w:sz w:val="26"/>
                <w:szCs w:val="26"/>
              </w:rPr>
              <w:t>4</w:t>
            </w:r>
          </w:p>
        </w:tc>
      </w:tr>
    </w:tbl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b/>
          <w:bCs/>
          <w:sz w:val="22"/>
          <w:szCs w:val="22"/>
        </w:rPr>
      </w:pPr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663B" w:rsidRDefault="002E663B"/>
    <w:sectPr w:rsidR="002E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A3643"/>
    <w:multiLevelType w:val="hybridMultilevel"/>
    <w:tmpl w:val="EE32ABA6"/>
    <w:lvl w:ilvl="0" w:tplc="9E42B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B016A"/>
    <w:multiLevelType w:val="hybridMultilevel"/>
    <w:tmpl w:val="B7D60B72"/>
    <w:lvl w:ilvl="0" w:tplc="0419000F">
      <w:start w:val="9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7D"/>
    <w:rsid w:val="002E5A80"/>
    <w:rsid w:val="002E663B"/>
    <w:rsid w:val="00631C3A"/>
    <w:rsid w:val="006B076E"/>
    <w:rsid w:val="00B41C94"/>
    <w:rsid w:val="00E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530FA7-B9C9-4D9C-B7FB-D0984127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3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437D"/>
    <w:rPr>
      <w:b/>
      <w:bCs/>
    </w:rPr>
  </w:style>
  <w:style w:type="character" w:styleId="a5">
    <w:name w:val="Emphasis"/>
    <w:basedOn w:val="a0"/>
    <w:uiPriority w:val="20"/>
    <w:qFormat/>
    <w:rsid w:val="002E5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2021-04-02T15:31:00Z</dcterms:created>
  <dcterms:modified xsi:type="dcterms:W3CDTF">2023-03-15T08:25:00Z</dcterms:modified>
</cp:coreProperties>
</file>