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9D1" w:rsidRPr="00AD3556" w:rsidRDefault="005749D1" w:rsidP="005749D1">
      <w:pPr>
        <w:spacing w:after="0" w:line="240" w:lineRule="auto"/>
        <w:rPr>
          <w:rFonts w:ascii="Times New Roman" w:hAnsi="Times New Roman"/>
          <w:b/>
          <w:sz w:val="28"/>
          <w:szCs w:val="28"/>
        </w:rPr>
      </w:pPr>
      <w:r>
        <w:rPr>
          <w:rFonts w:ascii="Times New Roman" w:hAnsi="Times New Roman"/>
          <w:b/>
          <w:sz w:val="28"/>
          <w:szCs w:val="28"/>
        </w:rPr>
        <w:t xml:space="preserve">                                           </w:t>
      </w:r>
      <w:r w:rsidRPr="00AD3556">
        <w:rPr>
          <w:rFonts w:ascii="Times New Roman" w:hAnsi="Times New Roman"/>
          <w:b/>
          <w:sz w:val="28"/>
          <w:szCs w:val="28"/>
        </w:rPr>
        <w:t>Муниципальное</w:t>
      </w:r>
      <w:r>
        <w:rPr>
          <w:rFonts w:ascii="Times New Roman" w:hAnsi="Times New Roman"/>
          <w:b/>
          <w:sz w:val="28"/>
          <w:szCs w:val="28"/>
        </w:rPr>
        <w:t xml:space="preserve"> </w:t>
      </w:r>
      <w:r w:rsidRPr="00AD3556">
        <w:rPr>
          <w:rFonts w:ascii="Times New Roman" w:hAnsi="Times New Roman"/>
          <w:b/>
          <w:sz w:val="28"/>
          <w:szCs w:val="28"/>
        </w:rPr>
        <w:t xml:space="preserve">  казённое  общеобразовательное  учреждение</w:t>
      </w:r>
    </w:p>
    <w:p w:rsidR="005749D1" w:rsidRPr="00AD3556" w:rsidRDefault="005749D1" w:rsidP="005749D1">
      <w:pPr>
        <w:spacing w:after="0" w:line="240" w:lineRule="auto"/>
        <w:jc w:val="center"/>
        <w:rPr>
          <w:rFonts w:ascii="Times New Roman" w:hAnsi="Times New Roman"/>
          <w:b/>
          <w:sz w:val="28"/>
          <w:szCs w:val="28"/>
        </w:rPr>
      </w:pPr>
      <w:r w:rsidRPr="00AD3556">
        <w:rPr>
          <w:rFonts w:ascii="Times New Roman" w:hAnsi="Times New Roman"/>
          <w:b/>
          <w:sz w:val="28"/>
          <w:szCs w:val="28"/>
        </w:rPr>
        <w:t>«Средняя</w:t>
      </w:r>
      <w:r>
        <w:rPr>
          <w:rFonts w:ascii="Times New Roman" w:hAnsi="Times New Roman"/>
          <w:b/>
          <w:sz w:val="28"/>
          <w:szCs w:val="28"/>
        </w:rPr>
        <w:t xml:space="preserve"> </w:t>
      </w:r>
      <w:r w:rsidRPr="00AD3556">
        <w:rPr>
          <w:rFonts w:ascii="Times New Roman" w:hAnsi="Times New Roman"/>
          <w:b/>
          <w:sz w:val="28"/>
          <w:szCs w:val="28"/>
        </w:rPr>
        <w:t xml:space="preserve"> общеобразовательная  школа № 10» </w:t>
      </w:r>
    </w:p>
    <w:tbl>
      <w:tblPr>
        <w:tblpPr w:leftFromText="180" w:rightFromText="180" w:bottomFromText="160" w:vertAnchor="text" w:horzAnchor="page" w:tblpX="2536" w:tblpY="327"/>
        <w:tblW w:w="10740" w:type="dxa"/>
        <w:tblLayout w:type="fixed"/>
        <w:tblLook w:val="04A0" w:firstRow="1" w:lastRow="0" w:firstColumn="1" w:lastColumn="0" w:noHBand="0" w:noVBand="1"/>
      </w:tblPr>
      <w:tblGrid>
        <w:gridCol w:w="3510"/>
        <w:gridCol w:w="284"/>
        <w:gridCol w:w="3118"/>
        <w:gridCol w:w="283"/>
        <w:gridCol w:w="3545"/>
      </w:tblGrid>
      <w:tr w:rsidR="005749D1" w:rsidTr="005749D1">
        <w:tc>
          <w:tcPr>
            <w:tcW w:w="3510" w:type="dxa"/>
            <w:hideMark/>
          </w:tcPr>
          <w:p w:rsidR="005749D1" w:rsidRDefault="005749D1" w:rsidP="005749D1">
            <w:pPr>
              <w:spacing w:after="0" w:line="240" w:lineRule="auto"/>
              <w:rPr>
                <w:rFonts w:ascii="Times New Roman" w:hAnsi="Times New Roman" w:cs="Times New Roman"/>
              </w:rPr>
            </w:pPr>
            <w:r>
              <w:rPr>
                <w:rFonts w:ascii="Times New Roman" w:hAnsi="Times New Roman" w:cs="Times New Roman"/>
              </w:rPr>
              <w:t>«Рассмотрено»</w:t>
            </w:r>
          </w:p>
          <w:p w:rsidR="005749D1" w:rsidRDefault="005749D1" w:rsidP="005749D1">
            <w:pPr>
              <w:spacing w:after="0" w:line="240" w:lineRule="auto"/>
              <w:rPr>
                <w:rFonts w:ascii="Times New Roman" w:hAnsi="Times New Roman" w:cs="Times New Roman"/>
              </w:rPr>
            </w:pPr>
            <w:r>
              <w:rPr>
                <w:rFonts w:ascii="Times New Roman" w:hAnsi="Times New Roman" w:cs="Times New Roman"/>
              </w:rPr>
              <w:t>На заседании МО учителей</w:t>
            </w:r>
          </w:p>
          <w:p w:rsidR="005749D1" w:rsidRDefault="005749D1" w:rsidP="005749D1">
            <w:pPr>
              <w:spacing w:after="0" w:line="240" w:lineRule="auto"/>
              <w:rPr>
                <w:rFonts w:ascii="Times New Roman" w:hAnsi="Times New Roman" w:cs="Times New Roman"/>
              </w:rPr>
            </w:pPr>
            <w:r>
              <w:rPr>
                <w:rFonts w:ascii="Times New Roman" w:hAnsi="Times New Roman" w:cs="Times New Roman"/>
              </w:rPr>
              <w:t>гуманитарного цикла</w:t>
            </w:r>
          </w:p>
          <w:p w:rsidR="005749D1" w:rsidRDefault="005749D1" w:rsidP="005749D1">
            <w:pPr>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  МО</w:t>
            </w:r>
          </w:p>
          <w:p w:rsidR="005749D1" w:rsidRDefault="005749D1" w:rsidP="005749D1">
            <w:pPr>
              <w:spacing w:after="0" w:line="240" w:lineRule="auto"/>
              <w:rPr>
                <w:rFonts w:ascii="Times New Roman" w:hAnsi="Times New Roman" w:cs="Times New Roman"/>
                <w:sz w:val="24"/>
                <w:szCs w:val="24"/>
              </w:rPr>
            </w:pPr>
            <w:r>
              <w:rPr>
                <w:rFonts w:ascii="Times New Roman" w:hAnsi="Times New Roman" w:cs="Times New Roman"/>
                <w:sz w:val="24"/>
                <w:szCs w:val="24"/>
              </w:rPr>
              <w:t>Хожаева Л.Н. __________________</w:t>
            </w:r>
          </w:p>
          <w:p w:rsidR="005749D1" w:rsidRDefault="005749D1" w:rsidP="005749D1">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Протокол № ______ </w:t>
            </w:r>
          </w:p>
          <w:p w:rsidR="005749D1" w:rsidRDefault="005749D1" w:rsidP="005749D1">
            <w:pPr>
              <w:spacing w:after="0" w:line="240" w:lineRule="auto"/>
              <w:rPr>
                <w:rFonts w:ascii="Times New Roman" w:hAnsi="Times New Roman" w:cs="Times New Roman"/>
                <w:sz w:val="24"/>
                <w:szCs w:val="24"/>
              </w:rPr>
            </w:pPr>
            <w:r>
              <w:rPr>
                <w:rFonts w:ascii="Times New Roman" w:hAnsi="Times New Roman" w:cs="Times New Roman"/>
                <w:sz w:val="24"/>
                <w:szCs w:val="24"/>
              </w:rPr>
              <w:t>От «___»_______2021г.</w:t>
            </w:r>
          </w:p>
        </w:tc>
        <w:tc>
          <w:tcPr>
            <w:tcW w:w="284" w:type="dxa"/>
          </w:tcPr>
          <w:p w:rsidR="005749D1" w:rsidRDefault="005749D1" w:rsidP="005749D1">
            <w:pPr>
              <w:snapToGrid w:val="0"/>
              <w:spacing w:after="0" w:line="240" w:lineRule="auto"/>
              <w:jc w:val="center"/>
              <w:rPr>
                <w:rFonts w:ascii="Times New Roman" w:hAnsi="Times New Roman" w:cs="Times New Roman"/>
                <w:sz w:val="24"/>
                <w:szCs w:val="24"/>
              </w:rPr>
            </w:pPr>
          </w:p>
        </w:tc>
        <w:tc>
          <w:tcPr>
            <w:tcW w:w="3118" w:type="dxa"/>
            <w:hideMark/>
          </w:tcPr>
          <w:p w:rsidR="005749D1" w:rsidRDefault="005749D1" w:rsidP="005749D1">
            <w:pPr>
              <w:spacing w:after="0" w:line="240" w:lineRule="auto"/>
              <w:rPr>
                <w:rFonts w:ascii="Times New Roman" w:hAnsi="Times New Roman" w:cs="Times New Roman"/>
                <w:sz w:val="24"/>
                <w:szCs w:val="24"/>
              </w:rPr>
            </w:pPr>
            <w:r>
              <w:rPr>
                <w:rFonts w:ascii="Times New Roman" w:hAnsi="Times New Roman" w:cs="Times New Roman"/>
                <w:sz w:val="24"/>
                <w:szCs w:val="24"/>
              </w:rPr>
              <w:t>«Согласовано»</w:t>
            </w:r>
          </w:p>
          <w:p w:rsidR="005749D1" w:rsidRDefault="005749D1" w:rsidP="005749D1">
            <w:pPr>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по УВР Тарасова О.А.</w:t>
            </w:r>
          </w:p>
          <w:p w:rsidR="005749D1" w:rsidRDefault="005749D1" w:rsidP="005749D1">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__________________</w:t>
            </w:r>
          </w:p>
          <w:p w:rsidR="005749D1" w:rsidRDefault="005749D1" w:rsidP="005749D1">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749D1" w:rsidRDefault="005749D1" w:rsidP="005749D1">
            <w:pPr>
              <w:spacing w:after="0" w:line="240" w:lineRule="auto"/>
              <w:rPr>
                <w:rFonts w:ascii="Times New Roman" w:hAnsi="Times New Roman" w:cs="Times New Roman"/>
                <w:sz w:val="24"/>
                <w:szCs w:val="24"/>
              </w:rPr>
            </w:pPr>
            <w:r>
              <w:rPr>
                <w:rFonts w:ascii="Times New Roman" w:hAnsi="Times New Roman" w:cs="Times New Roman"/>
                <w:sz w:val="24"/>
                <w:szCs w:val="24"/>
              </w:rPr>
              <w:t>«___» _______2021г.</w:t>
            </w:r>
          </w:p>
        </w:tc>
        <w:tc>
          <w:tcPr>
            <w:tcW w:w="283" w:type="dxa"/>
          </w:tcPr>
          <w:p w:rsidR="005749D1" w:rsidRDefault="005749D1" w:rsidP="005749D1">
            <w:pPr>
              <w:snapToGrid w:val="0"/>
              <w:spacing w:after="0" w:line="240" w:lineRule="auto"/>
              <w:rPr>
                <w:rFonts w:ascii="Times New Roman" w:hAnsi="Times New Roman" w:cs="Times New Roman"/>
                <w:sz w:val="24"/>
                <w:szCs w:val="24"/>
              </w:rPr>
            </w:pPr>
          </w:p>
        </w:tc>
        <w:tc>
          <w:tcPr>
            <w:tcW w:w="3545" w:type="dxa"/>
            <w:hideMark/>
          </w:tcPr>
          <w:p w:rsidR="005749D1" w:rsidRDefault="005749D1" w:rsidP="005749D1">
            <w:pPr>
              <w:spacing w:after="0" w:line="240" w:lineRule="auto"/>
              <w:ind w:left="-107"/>
              <w:rPr>
                <w:rFonts w:ascii="Times New Roman" w:hAnsi="Times New Roman" w:cs="Times New Roman"/>
                <w:sz w:val="24"/>
                <w:szCs w:val="24"/>
              </w:rPr>
            </w:pPr>
            <w:r>
              <w:rPr>
                <w:rFonts w:ascii="Times New Roman" w:hAnsi="Times New Roman" w:cs="Times New Roman"/>
                <w:sz w:val="24"/>
                <w:szCs w:val="24"/>
              </w:rPr>
              <w:t>«Утверждено»</w:t>
            </w:r>
          </w:p>
          <w:p w:rsidR="005749D1" w:rsidRDefault="005749D1" w:rsidP="005749D1">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МКОУ СОШ №10</w:t>
            </w:r>
          </w:p>
          <w:p w:rsidR="005749D1" w:rsidRDefault="005749D1" w:rsidP="005749D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_____________М.Е.Калугина</w:t>
            </w:r>
          </w:p>
          <w:p w:rsidR="005749D1" w:rsidRDefault="005749D1" w:rsidP="00574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 ____</w:t>
            </w:r>
          </w:p>
          <w:p w:rsidR="005749D1" w:rsidRDefault="005749D1" w:rsidP="005749D1">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от   </w:t>
            </w:r>
            <w:r>
              <w:rPr>
                <w:rFonts w:ascii="Times New Roman" w:hAnsi="Times New Roman" w:cs="Times New Roman"/>
                <w:sz w:val="24"/>
                <w:szCs w:val="24"/>
              </w:rPr>
              <w:t>«___»___________2021г.</w:t>
            </w:r>
          </w:p>
        </w:tc>
      </w:tr>
    </w:tbl>
    <w:p w:rsidR="005749D1" w:rsidRDefault="005749D1"/>
    <w:p w:rsidR="005749D1" w:rsidRDefault="005749D1"/>
    <w:p w:rsidR="005749D1" w:rsidRDefault="005749D1" w:rsidP="005749D1">
      <w:pPr>
        <w:rPr>
          <w:rFonts w:ascii="Times New Roman" w:hAnsi="Times New Roman" w:cs="Times New Roman"/>
          <w:b/>
          <w:sz w:val="36"/>
          <w:szCs w:val="36"/>
        </w:rPr>
      </w:pPr>
      <w:r>
        <w:rPr>
          <w:rFonts w:ascii="Times New Roman" w:hAnsi="Times New Roman" w:cs="Times New Roman"/>
          <w:b/>
          <w:sz w:val="36"/>
          <w:szCs w:val="36"/>
        </w:rPr>
        <w:t xml:space="preserve">   </w:t>
      </w:r>
    </w:p>
    <w:p w:rsidR="005749D1" w:rsidRDefault="005749D1" w:rsidP="005749D1">
      <w:pPr>
        <w:rPr>
          <w:rFonts w:ascii="Times New Roman" w:hAnsi="Times New Roman" w:cs="Times New Roman"/>
          <w:b/>
          <w:sz w:val="36"/>
          <w:szCs w:val="36"/>
        </w:rPr>
      </w:pPr>
    </w:p>
    <w:p w:rsidR="005749D1" w:rsidRDefault="005749D1" w:rsidP="005749D1">
      <w:pPr>
        <w:rPr>
          <w:rFonts w:ascii="Times New Roman" w:hAnsi="Times New Roman" w:cs="Times New Roman"/>
          <w:b/>
          <w:sz w:val="36"/>
          <w:szCs w:val="36"/>
        </w:rPr>
      </w:pPr>
      <w:r>
        <w:rPr>
          <w:rFonts w:ascii="Times New Roman" w:hAnsi="Times New Roman" w:cs="Times New Roman"/>
          <w:b/>
          <w:sz w:val="36"/>
          <w:szCs w:val="36"/>
        </w:rPr>
        <w:t xml:space="preserve">                     </w:t>
      </w:r>
    </w:p>
    <w:p w:rsidR="005749D1" w:rsidRDefault="005749D1" w:rsidP="005749D1">
      <w:pPr>
        <w:rPr>
          <w:rFonts w:ascii="Times New Roman" w:hAnsi="Times New Roman" w:cs="Times New Roman"/>
          <w:b/>
          <w:sz w:val="36"/>
          <w:szCs w:val="36"/>
        </w:rPr>
      </w:pPr>
      <w:r>
        <w:rPr>
          <w:rFonts w:ascii="Times New Roman" w:hAnsi="Times New Roman" w:cs="Times New Roman"/>
          <w:b/>
          <w:sz w:val="36"/>
          <w:szCs w:val="36"/>
        </w:rPr>
        <w:t xml:space="preserve">                                           РАБОЧАЯ ПРОГРАММА УЧИТЕЛЯ</w:t>
      </w:r>
    </w:p>
    <w:p w:rsidR="005749D1" w:rsidRPr="005749D1" w:rsidRDefault="005749D1" w:rsidP="005749D1">
      <w:pPr>
        <w:rPr>
          <w:rFonts w:ascii="Times New Roman" w:hAnsi="Times New Roman" w:cs="Times New Roman"/>
          <w:sz w:val="28"/>
          <w:szCs w:val="28"/>
        </w:rPr>
      </w:pPr>
      <w:r>
        <w:rPr>
          <w:rFonts w:ascii="Times New Roman" w:hAnsi="Times New Roman" w:cs="Times New Roman"/>
          <w:sz w:val="28"/>
          <w:szCs w:val="28"/>
        </w:rPr>
        <w:tab/>
        <w:t xml:space="preserve">                                                        по предмету « Испанский  язык» </w:t>
      </w:r>
      <w:r w:rsidR="001F3091">
        <w:rPr>
          <w:rFonts w:ascii="Times New Roman" w:hAnsi="Times New Roman" w:cs="Times New Roman"/>
          <w:sz w:val="32"/>
          <w:szCs w:val="32"/>
        </w:rPr>
        <w:t xml:space="preserve">  9</w:t>
      </w:r>
      <w:r>
        <w:rPr>
          <w:rFonts w:ascii="Times New Roman" w:hAnsi="Times New Roman" w:cs="Times New Roman"/>
          <w:sz w:val="32"/>
          <w:szCs w:val="32"/>
        </w:rPr>
        <w:t xml:space="preserve">  класс</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p>
    <w:p w:rsidR="005749D1" w:rsidRDefault="005749D1" w:rsidP="005749D1">
      <w:pPr>
        <w:rPr>
          <w:rFonts w:ascii="Times New Roman" w:hAnsi="Times New Roman" w:cs="Times New Roman"/>
          <w:sz w:val="28"/>
          <w:szCs w:val="28"/>
        </w:rPr>
      </w:pPr>
      <w:r>
        <w:rPr>
          <w:rFonts w:ascii="Times New Roman" w:hAnsi="Times New Roman" w:cs="Times New Roman"/>
          <w:sz w:val="28"/>
          <w:szCs w:val="28"/>
        </w:rPr>
        <w:t xml:space="preserve">                                                                   Срок  реализации  программы  1 год</w:t>
      </w:r>
    </w:p>
    <w:p w:rsidR="005749D1" w:rsidRDefault="005749D1" w:rsidP="005749D1">
      <w:pPr>
        <w:rPr>
          <w:rFonts w:ascii="Times New Roman" w:hAnsi="Times New Roman" w:cs="Times New Roman"/>
          <w:sz w:val="28"/>
          <w:szCs w:val="28"/>
        </w:rPr>
      </w:pPr>
      <w:r>
        <w:rPr>
          <w:rFonts w:ascii="Times New Roman" w:hAnsi="Times New Roman" w:cs="Times New Roman"/>
          <w:sz w:val="28"/>
          <w:szCs w:val="28"/>
        </w:rPr>
        <w:t xml:space="preserve">                                                   Учебник «Испанский язык. Второй иностранный язык.»</w:t>
      </w:r>
    </w:p>
    <w:p w:rsidR="005749D1" w:rsidRDefault="005749D1" w:rsidP="005749D1">
      <w:pPr>
        <w:rPr>
          <w:rFonts w:ascii="Times New Roman" w:hAnsi="Times New Roman" w:cs="Times New Roman"/>
          <w:sz w:val="28"/>
          <w:szCs w:val="28"/>
        </w:rPr>
      </w:pPr>
      <w:r>
        <w:rPr>
          <w:rFonts w:ascii="Times New Roman" w:hAnsi="Times New Roman" w:cs="Times New Roman"/>
          <w:sz w:val="28"/>
          <w:szCs w:val="28"/>
        </w:rPr>
        <w:t xml:space="preserve">                                                  Авторы :  С.В. Костылева, О.В. Сараф, К.В. Морено                    </w:t>
      </w:r>
    </w:p>
    <w:p w:rsidR="005749D1" w:rsidRDefault="005749D1" w:rsidP="005749D1">
      <w:pPr>
        <w:rPr>
          <w:rFonts w:ascii="Times New Roman" w:hAnsi="Times New Roman" w:cs="Times New Roman"/>
          <w:sz w:val="28"/>
          <w:szCs w:val="28"/>
        </w:rPr>
      </w:pPr>
      <w:r>
        <w:rPr>
          <w:rFonts w:ascii="Times New Roman" w:hAnsi="Times New Roman" w:cs="Times New Roman"/>
          <w:sz w:val="28"/>
          <w:szCs w:val="28"/>
        </w:rPr>
        <w:t xml:space="preserve">                                                Москва. «Просвещение », Grupo AnayaS.A., 2014   </w:t>
      </w:r>
    </w:p>
    <w:p w:rsidR="005749D1" w:rsidRDefault="005749D1" w:rsidP="005749D1">
      <w:pPr>
        <w:rPr>
          <w:rFonts w:ascii="Times New Roman" w:hAnsi="Times New Roman" w:cs="Times New Roman"/>
          <w:sz w:val="28"/>
          <w:szCs w:val="28"/>
        </w:rPr>
      </w:pPr>
      <w:r>
        <w:rPr>
          <w:rFonts w:ascii="Times New Roman" w:hAnsi="Times New Roman" w:cs="Times New Roman"/>
          <w:sz w:val="28"/>
          <w:szCs w:val="28"/>
        </w:rPr>
        <w:t xml:space="preserve">     Количество часов: в год  -  70 часов, в неделю -2 часа.</w:t>
      </w:r>
    </w:p>
    <w:p w:rsidR="005749D1" w:rsidRDefault="005749D1" w:rsidP="005749D1">
      <w:pPr>
        <w:rPr>
          <w:rFonts w:ascii="Times New Roman" w:hAnsi="Times New Roman" w:cs="Times New Roman"/>
          <w:sz w:val="28"/>
          <w:szCs w:val="28"/>
        </w:rPr>
      </w:pPr>
      <w:r>
        <w:rPr>
          <w:rFonts w:ascii="Times New Roman" w:hAnsi="Times New Roman" w:cs="Times New Roman"/>
          <w:sz w:val="28"/>
          <w:szCs w:val="28"/>
        </w:rPr>
        <w:t xml:space="preserve">    Рабочую программу составил : Квасникова Марина Николаевна,  учитель, категория СЗД .</w:t>
      </w:r>
    </w:p>
    <w:p w:rsidR="005749D1" w:rsidRPr="00847B74" w:rsidRDefault="005749D1" w:rsidP="00847B74">
      <w:pPr>
        <w:rPr>
          <w:rFonts w:ascii="Times New Roman" w:hAnsi="Times New Roman" w:cs="Times New Roman"/>
          <w:sz w:val="28"/>
          <w:szCs w:val="28"/>
        </w:rPr>
      </w:pPr>
      <w:r>
        <w:rPr>
          <w:rFonts w:ascii="Times New Roman" w:hAnsi="Times New Roman" w:cs="Times New Roman"/>
          <w:sz w:val="28"/>
          <w:szCs w:val="28"/>
        </w:rPr>
        <w:t xml:space="preserve">                                                   2021-2</w:t>
      </w:r>
      <w:r w:rsidR="00847B74">
        <w:rPr>
          <w:rFonts w:ascii="Times New Roman" w:hAnsi="Times New Roman" w:cs="Times New Roman"/>
          <w:sz w:val="28"/>
          <w:szCs w:val="28"/>
        </w:rPr>
        <w:t>022 учебный год.  с.Покровское.</w:t>
      </w:r>
    </w:p>
    <w:p w:rsidR="001F3091" w:rsidRDefault="005749D1" w:rsidP="005749D1">
      <w:pPr>
        <w:suppressAutoHyphens w:val="0"/>
        <w:spacing w:after="0"/>
        <w:rPr>
          <w:rFonts w:ascii="Times New Roman" w:eastAsia="Arial Unicode MS" w:hAnsi="Times New Roman" w:cs="Times New Roman"/>
          <w:b/>
          <w:color w:val="000000"/>
          <w:sz w:val="28"/>
          <w:szCs w:val="28"/>
          <w:lang w:eastAsia="ru-RU"/>
        </w:rPr>
      </w:pPr>
      <w:r w:rsidRPr="00847B74">
        <w:rPr>
          <w:rFonts w:ascii="Times New Roman" w:eastAsia="Arial Unicode MS" w:hAnsi="Times New Roman" w:cs="Times New Roman"/>
          <w:b/>
          <w:color w:val="000000"/>
          <w:sz w:val="28"/>
          <w:szCs w:val="28"/>
          <w:lang w:eastAsia="ru-RU"/>
        </w:rPr>
        <w:t xml:space="preserve">                                              </w:t>
      </w:r>
      <w:r w:rsidR="00847B74" w:rsidRPr="00847B74">
        <w:rPr>
          <w:rFonts w:ascii="Times New Roman" w:eastAsia="Arial Unicode MS" w:hAnsi="Times New Roman" w:cs="Times New Roman"/>
          <w:b/>
          <w:color w:val="000000"/>
          <w:sz w:val="28"/>
          <w:szCs w:val="28"/>
          <w:lang w:eastAsia="ru-RU"/>
        </w:rPr>
        <w:t xml:space="preserve">                     </w:t>
      </w:r>
      <w:r w:rsidRPr="00847B74">
        <w:rPr>
          <w:rFonts w:ascii="Times New Roman" w:eastAsia="Arial Unicode MS" w:hAnsi="Times New Roman" w:cs="Times New Roman"/>
          <w:b/>
          <w:color w:val="000000"/>
          <w:sz w:val="28"/>
          <w:szCs w:val="28"/>
          <w:lang w:eastAsia="ru-RU"/>
        </w:rPr>
        <w:t xml:space="preserve"> </w:t>
      </w:r>
      <w:r w:rsidR="001F3091">
        <w:rPr>
          <w:rFonts w:ascii="Times New Roman" w:eastAsia="Arial Unicode MS" w:hAnsi="Times New Roman" w:cs="Times New Roman"/>
          <w:b/>
          <w:color w:val="000000"/>
          <w:sz w:val="28"/>
          <w:szCs w:val="28"/>
          <w:lang w:eastAsia="ru-RU"/>
        </w:rPr>
        <w:t xml:space="preserve"> </w:t>
      </w:r>
    </w:p>
    <w:p w:rsidR="005749D1" w:rsidRPr="00847B74" w:rsidRDefault="001F3091" w:rsidP="005749D1">
      <w:pPr>
        <w:suppressAutoHyphens w:val="0"/>
        <w:spacing w:after="0"/>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lastRenderedPageBreak/>
        <w:t xml:space="preserve">                                                                              </w:t>
      </w:r>
      <w:bookmarkStart w:id="0" w:name="_GoBack"/>
      <w:bookmarkEnd w:id="0"/>
      <w:r w:rsidR="005749D1" w:rsidRPr="00847B74">
        <w:rPr>
          <w:rFonts w:ascii="Times New Roman" w:eastAsia="Arial Unicode MS" w:hAnsi="Times New Roman" w:cs="Times New Roman"/>
          <w:b/>
          <w:color w:val="000000"/>
          <w:sz w:val="28"/>
          <w:szCs w:val="28"/>
          <w:lang w:eastAsia="ru-RU"/>
        </w:rPr>
        <w:t xml:space="preserve"> Пояснительная записка</w:t>
      </w:r>
    </w:p>
    <w:p w:rsidR="005749D1" w:rsidRPr="005749D1" w:rsidRDefault="005749D1" w:rsidP="005749D1">
      <w:pPr>
        <w:suppressAutoHyphens w:val="0"/>
        <w:spacing w:after="0"/>
        <w:jc w:val="center"/>
        <w:rPr>
          <w:rFonts w:ascii="Times New Roman" w:eastAsia="Arial Unicode MS" w:hAnsi="Times New Roman" w:cs="Times New Roman"/>
          <w:b/>
          <w:color w:val="000000"/>
          <w:sz w:val="24"/>
          <w:szCs w:val="24"/>
          <w:lang w:eastAsia="ru-RU"/>
        </w:rPr>
      </w:pPr>
    </w:p>
    <w:p w:rsidR="005749D1" w:rsidRPr="005749D1" w:rsidRDefault="005749D1" w:rsidP="005749D1">
      <w:pPr>
        <w:suppressAutoHyphens w:val="0"/>
        <w:spacing w:after="0"/>
        <w:rPr>
          <w:rFonts w:ascii="Times New Roman" w:eastAsia="Arial Unicode MS" w:hAnsi="Times New Roman" w:cs="Times New Roman"/>
          <w:b/>
          <w:color w:val="000000"/>
          <w:sz w:val="24"/>
          <w:szCs w:val="24"/>
          <w:lang w:eastAsia="ru-RU"/>
        </w:rPr>
      </w:pPr>
      <w:r w:rsidRPr="005749D1">
        <w:rPr>
          <w:rFonts w:ascii="Times New Roman" w:eastAsia="Arial Unicode MS" w:hAnsi="Times New Roman" w:cs="Times New Roman"/>
          <w:b/>
          <w:color w:val="000000"/>
          <w:sz w:val="24"/>
          <w:szCs w:val="24"/>
          <w:lang w:eastAsia="ru-RU"/>
        </w:rPr>
        <w:t xml:space="preserve">                                                                              </w:t>
      </w:r>
      <w:r w:rsidRPr="005749D1">
        <w:rPr>
          <w:rFonts w:ascii="Times New Roman" w:eastAsia="Arial Unicode MS" w:hAnsi="Times New Roman" w:cs="Times New Roman"/>
          <w:b/>
          <w:color w:val="000000"/>
          <w:sz w:val="24"/>
          <w:szCs w:val="24"/>
          <w:lang w:val="en-US" w:eastAsia="ru-RU"/>
        </w:rPr>
        <w:t>I</w:t>
      </w:r>
      <w:r w:rsidRPr="005749D1">
        <w:rPr>
          <w:rFonts w:ascii="Times New Roman" w:eastAsia="Arial Unicode MS" w:hAnsi="Times New Roman" w:cs="Times New Roman"/>
          <w:b/>
          <w:color w:val="000000"/>
          <w:sz w:val="24"/>
          <w:szCs w:val="24"/>
          <w:lang w:eastAsia="ru-RU"/>
        </w:rPr>
        <w:t>.Планируемые результаты.</w:t>
      </w:r>
    </w:p>
    <w:p w:rsidR="005749D1" w:rsidRPr="005749D1" w:rsidRDefault="005749D1" w:rsidP="005749D1">
      <w:pPr>
        <w:shd w:val="clear" w:color="auto" w:fill="FFFFFF"/>
        <w:suppressAutoHyphens w:val="0"/>
        <w:autoSpaceDE w:val="0"/>
        <w:autoSpaceDN w:val="0"/>
        <w:adjustRightInd w:val="0"/>
        <w:spacing w:after="0" w:line="240" w:lineRule="auto"/>
        <w:ind w:firstLine="960"/>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Рабочая программа по испанскому (второму иностранному) языку для 5-9 классов разработана на основе следующих нормативно­правовых документов:</w:t>
      </w:r>
    </w:p>
    <w:p w:rsidR="005749D1" w:rsidRPr="005749D1" w:rsidRDefault="005749D1" w:rsidP="005749D1">
      <w:pPr>
        <w:numPr>
          <w:ilvl w:val="0"/>
          <w:numId w:val="1"/>
        </w:numPr>
        <w:tabs>
          <w:tab w:val="left" w:pos="284"/>
        </w:tabs>
        <w:suppressAutoHyphens w:val="0"/>
        <w:spacing w:after="0" w:line="240" w:lineRule="auto"/>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Приказ Министерства образования и науки Российской Федерации от 17.12.2010г.  № 1897 «Об утверждении федерального государственного образовательного стандарта основного общего образования»;</w:t>
      </w:r>
    </w:p>
    <w:p w:rsidR="005749D1" w:rsidRPr="005749D1" w:rsidRDefault="005749D1" w:rsidP="005749D1">
      <w:pPr>
        <w:numPr>
          <w:ilvl w:val="0"/>
          <w:numId w:val="1"/>
        </w:numPr>
        <w:tabs>
          <w:tab w:val="left" w:pos="284"/>
        </w:tabs>
        <w:suppressAutoHyphens w:val="0"/>
        <w:spacing w:after="0" w:line="240" w:lineRule="auto"/>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Приказ Министерства образования РФ от 09.03.2004 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5749D1" w:rsidRPr="005749D1" w:rsidRDefault="005749D1" w:rsidP="005749D1">
      <w:pPr>
        <w:numPr>
          <w:ilvl w:val="0"/>
          <w:numId w:val="1"/>
        </w:numPr>
        <w:shd w:val="clear" w:color="auto" w:fill="FFFFFF"/>
        <w:tabs>
          <w:tab w:val="left" w:pos="284"/>
        </w:tabs>
        <w:suppressAutoHyphens w:val="0"/>
        <w:spacing w:after="0" w:line="240" w:lineRule="auto"/>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pacing w:val="-4"/>
          <w:sz w:val="24"/>
          <w:szCs w:val="24"/>
          <w:lang w:eastAsia="ru-RU"/>
        </w:rPr>
        <w:t>Приказ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749D1" w:rsidRPr="005749D1" w:rsidRDefault="005749D1" w:rsidP="005749D1">
      <w:pPr>
        <w:numPr>
          <w:ilvl w:val="0"/>
          <w:numId w:val="1"/>
        </w:numPr>
        <w:shd w:val="clear" w:color="auto" w:fill="FFFFFF"/>
        <w:tabs>
          <w:tab w:val="left" w:pos="284"/>
        </w:tabs>
        <w:suppressAutoHyphens w:val="0"/>
        <w:spacing w:after="0" w:line="240" w:lineRule="auto"/>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pacing w:val="-4"/>
          <w:sz w:val="24"/>
          <w:szCs w:val="24"/>
          <w:lang w:eastAsia="ru-RU"/>
        </w:rPr>
        <w:t>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редакции приказов Минобрнауки России от 13.12.2013 № 1342, от 28.05.2014 № 598).</w:t>
      </w:r>
    </w:p>
    <w:p w:rsidR="005749D1" w:rsidRPr="005749D1" w:rsidRDefault="005749D1" w:rsidP="005749D1">
      <w:pPr>
        <w:numPr>
          <w:ilvl w:val="0"/>
          <w:numId w:val="1"/>
        </w:numPr>
        <w:shd w:val="clear" w:color="auto" w:fill="FFFFFF"/>
        <w:tabs>
          <w:tab w:val="left" w:pos="284"/>
        </w:tabs>
        <w:suppressAutoHyphens w:val="0"/>
        <w:spacing w:after="0" w:line="240" w:lineRule="auto"/>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pacing w:val="-4"/>
          <w:sz w:val="24"/>
          <w:szCs w:val="24"/>
          <w:lang w:eastAsia="ru-RU"/>
        </w:rPr>
        <w:t>Письмо Министерства образования и науки РФ от 28.10.2015г. №08-1786 «О рабочих программах учебных предметов».</w:t>
      </w:r>
    </w:p>
    <w:p w:rsidR="005749D1" w:rsidRPr="005749D1" w:rsidRDefault="005749D1" w:rsidP="005749D1">
      <w:pPr>
        <w:numPr>
          <w:ilvl w:val="0"/>
          <w:numId w:val="1"/>
        </w:numPr>
        <w:shd w:val="clear" w:color="auto" w:fill="FFFFFF"/>
        <w:tabs>
          <w:tab w:val="left" w:pos="284"/>
        </w:tabs>
        <w:suppressAutoHyphens w:val="0"/>
        <w:spacing w:before="100" w:beforeAutospacing="1" w:after="100" w:afterAutospacing="1" w:line="360" w:lineRule="atLeast"/>
        <w:ind w:left="284" w:hanging="284"/>
        <w:contextualSpacing/>
        <w:jc w:val="both"/>
        <w:rPr>
          <w:rFonts w:ascii="Times New Roman" w:eastAsia="Times New Roman" w:hAnsi="Times New Roman" w:cs="Times New Roman"/>
          <w:color w:val="333333"/>
          <w:sz w:val="24"/>
          <w:szCs w:val="24"/>
          <w:lang w:eastAsia="ru-RU"/>
        </w:rPr>
      </w:pPr>
      <w:r w:rsidRPr="005749D1">
        <w:rPr>
          <w:rFonts w:ascii="Times New Roman" w:eastAsia="Arial Unicode MS" w:hAnsi="Times New Roman" w:cs="Times New Roman"/>
          <w:color w:val="000000"/>
          <w:sz w:val="24"/>
          <w:szCs w:val="24"/>
          <w:lang w:eastAsia="ru-RU"/>
        </w:rPr>
        <w:t xml:space="preserve">Учебный план </w:t>
      </w:r>
      <w:r w:rsidRPr="005749D1">
        <w:rPr>
          <w:rFonts w:ascii="Times New Roman" w:eastAsia="Times New Roman" w:hAnsi="Times New Roman" w:cs="Times New Roman"/>
          <w:color w:val="000000"/>
          <w:sz w:val="24"/>
          <w:szCs w:val="24"/>
          <w:bdr w:val="none" w:sz="0" w:space="0" w:color="auto" w:frame="1"/>
          <w:lang w:eastAsia="ru-RU"/>
        </w:rPr>
        <w:t>МКОУ  СОШ 10</w:t>
      </w:r>
    </w:p>
    <w:p w:rsidR="005749D1" w:rsidRPr="005749D1" w:rsidRDefault="005749D1" w:rsidP="005749D1">
      <w:pPr>
        <w:numPr>
          <w:ilvl w:val="0"/>
          <w:numId w:val="1"/>
        </w:numPr>
        <w:shd w:val="clear" w:color="auto" w:fill="FFFFFF"/>
        <w:tabs>
          <w:tab w:val="left" w:pos="284"/>
        </w:tabs>
        <w:suppressAutoHyphens w:val="0"/>
        <w:spacing w:before="100" w:beforeAutospacing="1" w:after="100" w:afterAutospacing="1" w:line="360" w:lineRule="atLeast"/>
        <w:contextualSpacing/>
        <w:jc w:val="both"/>
        <w:rPr>
          <w:rFonts w:ascii="Times New Roman" w:eastAsia="Times New Roman" w:hAnsi="Times New Roman" w:cs="Times New Roman"/>
          <w:color w:val="333333"/>
          <w:sz w:val="24"/>
          <w:szCs w:val="24"/>
          <w:lang w:eastAsia="ru-RU"/>
        </w:rPr>
      </w:pPr>
      <w:r w:rsidRPr="005749D1">
        <w:rPr>
          <w:rFonts w:ascii="Times New Roman" w:eastAsia="Times New Roman" w:hAnsi="Times New Roman" w:cs="Times New Roman"/>
          <w:color w:val="333333"/>
          <w:sz w:val="24"/>
          <w:szCs w:val="24"/>
          <w:lang w:eastAsia="ru-RU"/>
        </w:rPr>
        <w:t>.Рабочая программа «Испанский язык. Второй иностранный язык. Предметная линия учебников «Завтра». 5–9 классы» С.В. Костылевой</w:t>
      </w:r>
    </w:p>
    <w:p w:rsidR="005749D1" w:rsidRPr="005749D1" w:rsidRDefault="005749D1" w:rsidP="005749D1">
      <w:pPr>
        <w:suppressAutoHyphens w:val="0"/>
        <w:spacing w:before="100" w:beforeAutospacing="1" w:after="100" w:afterAutospacing="1" w:line="360" w:lineRule="atLeast"/>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Для обучения используются учебники</w:t>
      </w:r>
      <w:r w:rsidRPr="005749D1">
        <w:rPr>
          <w:rFonts w:ascii="Times New Roman" w:eastAsia="Times New Roman" w:hAnsi="Times New Roman" w:cs="Times New Roman"/>
          <w:color w:val="333333"/>
          <w:sz w:val="24"/>
          <w:szCs w:val="24"/>
          <w:lang w:eastAsia="ru-RU"/>
        </w:rPr>
        <w:t xml:space="preserve"> «Испанский язык. Второй иностранный язык. 5-6 классы»: учебник для общеобразоват. организаций с прил. на электрон. носителе/С.В. Костылева, О.В. Сараф, К.В. Морено – М.: Просвещение: Grupo AnayaS.A., 2014</w:t>
      </w:r>
      <w:r w:rsidRPr="005749D1">
        <w:rPr>
          <w:rFonts w:ascii="Times New Roman" w:eastAsia="Arial Unicode MS" w:hAnsi="Times New Roman" w:cs="Times New Roman"/>
          <w:color w:val="000000"/>
          <w:sz w:val="24"/>
          <w:szCs w:val="24"/>
          <w:lang w:eastAsia="ru-RU"/>
        </w:rPr>
        <w:t xml:space="preserve">, , рекомендованные МОН РФ к использованию в образовательном процессе в общеобразовательных учреждениях на 2017 – 2018 учебный год и, содержание которых соответствует ФГОС НОО. </w:t>
      </w:r>
    </w:p>
    <w:p w:rsidR="005749D1" w:rsidRPr="005749D1" w:rsidRDefault="005749D1" w:rsidP="005749D1">
      <w:pPr>
        <w:suppressAutoHyphens w:val="0"/>
        <w:spacing w:before="100" w:beforeAutospacing="1" w:after="100" w:afterAutospacing="1" w:line="360" w:lineRule="atLeast"/>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Цели, задачи и предметное содержание речи соответствуют требованиям Федерального государственного стандарта общего образования второго поколения и примерным программам по второму иностранному языку.</w:t>
      </w:r>
    </w:p>
    <w:p w:rsidR="005749D1" w:rsidRPr="005749D1" w:rsidRDefault="005749D1" w:rsidP="005749D1">
      <w:pPr>
        <w:suppressAutoHyphens w:val="0"/>
        <w:spacing w:before="100" w:beforeAutospacing="1" w:after="100" w:afterAutospacing="1" w:line="360" w:lineRule="atLeast"/>
        <w:jc w:val="both"/>
        <w:rPr>
          <w:rFonts w:ascii="Times New Roman" w:eastAsia="Arial Unicode MS" w:hAnsi="Times New Roman" w:cs="Times New Roman"/>
          <w:color w:val="000000"/>
          <w:sz w:val="24"/>
          <w:szCs w:val="24"/>
          <w:lang w:eastAsia="ru-RU"/>
        </w:rPr>
      </w:pPr>
    </w:p>
    <w:p w:rsidR="005749D1" w:rsidRPr="00847B74" w:rsidRDefault="005749D1" w:rsidP="005749D1">
      <w:pPr>
        <w:suppressAutoHyphens w:val="0"/>
        <w:spacing w:before="100" w:beforeAutospacing="1" w:after="100" w:afterAutospacing="1" w:line="360" w:lineRule="atLeast"/>
        <w:jc w:val="both"/>
        <w:rPr>
          <w:rFonts w:ascii="Times New Roman" w:eastAsia="Arial Unicode MS" w:hAnsi="Times New Roman" w:cs="Times New Roman"/>
          <w:b/>
          <w:color w:val="000000"/>
          <w:sz w:val="28"/>
          <w:szCs w:val="28"/>
          <w:lang w:eastAsia="ru-RU"/>
        </w:rPr>
      </w:pPr>
      <w:r w:rsidRPr="00847B74">
        <w:rPr>
          <w:rFonts w:ascii="Times New Roman" w:eastAsia="Arial Unicode MS" w:hAnsi="Times New Roman" w:cs="Times New Roman"/>
          <w:b/>
          <w:color w:val="000000"/>
          <w:sz w:val="28"/>
          <w:szCs w:val="28"/>
          <w:lang w:eastAsia="ru-RU"/>
        </w:rPr>
        <w:t xml:space="preserve">                                                       Цели и задачи обучения испанскому языку </w:t>
      </w:r>
    </w:p>
    <w:p w:rsidR="005749D1" w:rsidRPr="005749D1" w:rsidRDefault="005749D1" w:rsidP="005749D1">
      <w:pPr>
        <w:suppressAutoHyphens w:val="0"/>
        <w:spacing w:before="100" w:beforeAutospacing="1" w:after="100" w:afterAutospacing="1" w:line="360" w:lineRule="atLeast"/>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Изучение второго иностранного языка направлено на достижение следующих целей: развитие иноязычной коммуникативной компетенции в совокупности её составляющих:</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w:t>
      </w:r>
      <w:r w:rsidRPr="005749D1">
        <w:rPr>
          <w:rFonts w:ascii="Times New Roman" w:eastAsia="Arial Unicode MS" w:hAnsi="Times New Roman" w:cs="Times New Roman"/>
          <w:color w:val="000000"/>
          <w:sz w:val="24"/>
          <w:szCs w:val="24"/>
          <w:lang w:eastAsia="ru-RU"/>
        </w:rPr>
        <w:sym w:font="Symbol" w:char="F02D"/>
      </w:r>
      <w:r w:rsidRPr="005749D1">
        <w:rPr>
          <w:rFonts w:ascii="Times New Roman" w:eastAsia="Arial Unicode MS" w:hAnsi="Times New Roman" w:cs="Times New Roman"/>
          <w:color w:val="000000"/>
          <w:sz w:val="24"/>
          <w:szCs w:val="24"/>
          <w:lang w:eastAsia="ru-RU"/>
        </w:rPr>
        <w:t xml:space="preserve"> речевая компетенция — развитие коммуникативных умений в четырёх основных видах речевой деятельности (говорении, аудировании, чтении, письме);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sym w:font="Symbol" w:char="F02D"/>
      </w:r>
      <w:r w:rsidRPr="005749D1">
        <w:rPr>
          <w:rFonts w:ascii="Times New Roman" w:eastAsia="Arial Unicode MS" w:hAnsi="Times New Roman" w:cs="Times New Roman"/>
          <w:color w:val="000000"/>
          <w:sz w:val="24"/>
          <w:szCs w:val="24"/>
          <w:lang w:eastAsia="ru-RU"/>
        </w:rPr>
        <w:t xml:space="preserve"> языковая компетенция — овладение языковыми средствами (фонетическими, орфографическими, лексическими, грамматическими) в соответствии с темами и ситуациями общения; освоение знаний о языковых явлениях изучаемого языка, разных способах выражения мысли в родном и иностранном языках;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sym w:font="Symbol" w:char="F02D"/>
      </w:r>
      <w:r w:rsidRPr="005749D1">
        <w:rPr>
          <w:rFonts w:ascii="Times New Roman" w:eastAsia="Arial Unicode MS" w:hAnsi="Times New Roman" w:cs="Times New Roman"/>
          <w:color w:val="000000"/>
          <w:sz w:val="24"/>
          <w:szCs w:val="24"/>
          <w:lang w:eastAsia="ru-RU"/>
        </w:rPr>
        <w:t xml:space="preserve"> социокультурная компетенция — 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формирование умения представлять свою страну, её культуру в условиях межкультурного общения;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sym w:font="Symbol" w:char="F02D"/>
      </w:r>
      <w:r w:rsidRPr="005749D1">
        <w:rPr>
          <w:rFonts w:ascii="Times New Roman" w:eastAsia="Arial Unicode MS" w:hAnsi="Times New Roman" w:cs="Times New Roman"/>
          <w:color w:val="000000"/>
          <w:sz w:val="24"/>
          <w:szCs w:val="24"/>
          <w:lang w:eastAsia="ru-RU"/>
        </w:rPr>
        <w:t xml:space="preserve"> компенсаторная компетенция — развитие умений выходить из положения в условиях дефицита языковых средств при получении и передаче информации; </w:t>
      </w:r>
    </w:p>
    <w:p w:rsidR="005749D1" w:rsidRPr="005749D1" w:rsidRDefault="005749D1" w:rsidP="005749D1">
      <w:pPr>
        <w:suppressAutoHyphens w:val="0"/>
        <w:spacing w:after="0" w:line="240" w:lineRule="auto"/>
        <w:ind w:right="851"/>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sym w:font="Symbol" w:char="F02D"/>
      </w:r>
      <w:r w:rsidRPr="005749D1">
        <w:rPr>
          <w:rFonts w:ascii="Times New Roman" w:eastAsia="Arial Unicode MS" w:hAnsi="Times New Roman" w:cs="Times New Roman"/>
          <w:color w:val="000000"/>
          <w:sz w:val="24"/>
          <w:szCs w:val="24"/>
          <w:lang w:eastAsia="ru-RU"/>
        </w:rPr>
        <w:t xml:space="preserve"> учебно-познавательная компетенция — дальнейшее развитие общих и специальных учебных умений, универсальных способов деятельности; ознакомление с доступными учащимся способами и приёмами самостоятельного изучения языков и культур.</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Испанский язык входит в предметную область «Иностранный язык. Второй иностранный язык». Благодаря коммуникативной направленности предмета в процессе обучения развивается культура межличностного общения на основе морально-этических норм: уважения, равноправия, ответственности. Изучение второго иностранного языка имеет ряд особенностей формального и содержательного плана. К первым относятся: - меньшее количество выделяемых на него учебных часов - 2 часа в неделю — по сравнению с первым иностранным языком; - более сжатые сроки его изучения (начиная с основной школы). К особенностям содержательного плана относятся: - его изучение осуществляется в условиях контактирования трех языков — родного, первого (ИЯ1) и второго иностранных языков (ИЯ2), что обусловливает более интенсивное развитие речевой способности учащихся и положительно сказывается на образовательном процессе; с другой стороны, возникают проблемы интерференции со стороны родного языка и первого иностранного языка, что вызывает трудности; - наряду с этим возникают большие возможности опоры на имеющийся опыт изучения первого иностранного языка для положительного переноса. Возможность опереться на положительный перенос при изучении второго иностранного языка позволяет интенсифицировать процесс овладения им, сделать процесс эффективным и результативным, несмотря на сжатые сроки обучения. На первом этапе происходит закрепление и развитие навыков, полученных при изучении первого иностранного языка.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Федеральный базисный учебный план основного общего образования, учебный план школы предусматривают изучение второго иностранного языка (испанского) в объеме 2 ч. в неделю (70 часов)</w:t>
      </w:r>
    </w:p>
    <w:p w:rsidR="005749D1" w:rsidRPr="005749D1" w:rsidRDefault="005749D1" w:rsidP="005749D1">
      <w:pPr>
        <w:suppressAutoHyphens w:val="0"/>
        <w:spacing w:after="160" w:line="259" w:lineRule="auto"/>
        <w:ind w:left="360"/>
        <w:jc w:val="center"/>
        <w:rPr>
          <w:rFonts w:ascii="Times New Roman" w:eastAsia="Arial Unicode MS" w:hAnsi="Times New Roman" w:cs="Times New Roman"/>
          <w:b/>
          <w:color w:val="000000"/>
          <w:sz w:val="28"/>
          <w:szCs w:val="24"/>
          <w:lang w:eastAsia="ru-RU"/>
        </w:rPr>
      </w:pPr>
    </w:p>
    <w:p w:rsidR="005749D1" w:rsidRPr="005749D1" w:rsidRDefault="005749D1" w:rsidP="005749D1">
      <w:pPr>
        <w:suppressAutoHyphens w:val="0"/>
        <w:spacing w:after="160" w:line="259" w:lineRule="auto"/>
        <w:ind w:left="360"/>
        <w:jc w:val="center"/>
        <w:rPr>
          <w:rFonts w:ascii="Times New Roman" w:eastAsia="Arial Unicode MS" w:hAnsi="Times New Roman" w:cs="Times New Roman"/>
          <w:b/>
          <w:color w:val="000000"/>
          <w:sz w:val="28"/>
          <w:szCs w:val="24"/>
          <w:lang w:eastAsia="ru-RU"/>
        </w:rPr>
      </w:pPr>
    </w:p>
    <w:p w:rsidR="005749D1" w:rsidRPr="005749D1" w:rsidRDefault="005749D1" w:rsidP="005749D1">
      <w:pPr>
        <w:suppressAutoHyphens w:val="0"/>
        <w:spacing w:after="160" w:line="259" w:lineRule="auto"/>
        <w:ind w:left="360"/>
        <w:jc w:val="center"/>
        <w:rPr>
          <w:rFonts w:ascii="Times New Roman" w:eastAsia="Arial Unicode MS" w:hAnsi="Times New Roman" w:cs="Times New Roman"/>
          <w:b/>
          <w:color w:val="000000"/>
          <w:sz w:val="28"/>
          <w:szCs w:val="24"/>
          <w:lang w:eastAsia="ru-RU"/>
        </w:rPr>
      </w:pPr>
      <w:r w:rsidRPr="005749D1">
        <w:rPr>
          <w:rFonts w:ascii="Times New Roman" w:eastAsia="Arial Unicode MS" w:hAnsi="Times New Roman" w:cs="Times New Roman"/>
          <w:b/>
          <w:color w:val="000000"/>
          <w:sz w:val="28"/>
          <w:szCs w:val="24"/>
          <w:lang w:eastAsia="ru-RU"/>
        </w:rPr>
        <w:t>Личностные, метапредметные и предметные результаты освоения  учебного предмета, курса</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u w:val="single"/>
          <w:lang w:eastAsia="ru-RU"/>
        </w:rPr>
        <w:t>Личностные результаты</w:t>
      </w:r>
      <w:r w:rsidRPr="005749D1">
        <w:rPr>
          <w:rFonts w:ascii="Times New Roman" w:eastAsia="Arial Unicode MS" w:hAnsi="Times New Roman" w:cs="Times New Roman"/>
          <w:color w:val="000000"/>
          <w:sz w:val="24"/>
          <w:szCs w:val="24"/>
          <w:lang w:eastAsia="ru-RU"/>
        </w:rPr>
        <w:t xml:space="preserve">, формируемые при изучении второго иностранного языка: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осознание возможностей самореализации средствами двух иностранных языков; стремление к совершенствованию собственной речевой культуры;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развитие таких качеств, как воля, целеустремленность, креативность, инициативность, эмпатия, трудолюбие, дисциплинированность;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 готовность отстаивать национальные и общечеловеческие (гуманистические, демократические) ценности, свою гражданскую позицию.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u w:val="single"/>
          <w:lang w:eastAsia="ru-RU"/>
        </w:rPr>
        <w:t>Метапредметные результаты</w:t>
      </w:r>
      <w:r w:rsidRPr="005749D1">
        <w:rPr>
          <w:rFonts w:ascii="Times New Roman" w:eastAsia="Arial Unicode MS" w:hAnsi="Times New Roman" w:cs="Times New Roman"/>
          <w:color w:val="000000"/>
          <w:sz w:val="24"/>
          <w:szCs w:val="24"/>
          <w:lang w:eastAsia="ru-RU"/>
        </w:rPr>
        <w:t xml:space="preserve"> проявляются: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в развитии умения планировать свое речевое и неречевое поведение;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в умении взаимодействовать с окружающими, выполняя разные социальные роли;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в развитии навыков работы с информацией: поиск и выделение нужной информации, ее обогащение и фиксация содержания, умения определять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в осуществлении самонаблюдения, самоконтроля, самооценки в процессе иноязычной коммуникативной деятельности.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u w:val="single"/>
          <w:lang w:eastAsia="ru-RU"/>
        </w:rPr>
      </w:pPr>
      <w:r w:rsidRPr="005749D1">
        <w:rPr>
          <w:rFonts w:ascii="Times New Roman" w:eastAsia="Arial Unicode MS" w:hAnsi="Times New Roman" w:cs="Times New Roman"/>
          <w:color w:val="000000"/>
          <w:sz w:val="24"/>
          <w:szCs w:val="24"/>
          <w:u w:val="single"/>
          <w:lang w:eastAsia="ru-RU"/>
        </w:rPr>
        <w:t xml:space="preserve">Предметные результаты: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В коммуникативной сфере: речевая компетенция в следующих видах речевой деятельности: говорении: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умение начинать, вести/поддерживать и заканчивать различные виды диалогов в стандартных ситуациях общения, соблюдая нормы речевого этикета;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умение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рассказывать о себе, своей семье, друзьях, своих интересах и планах на будущее;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сообщать краткие сведения о своем городе/селе, своей стране и странах изучаемого языка; - описывать события/явления, уметь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 аудировании: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воспринимать на слух и полностью понимать речь учителя, одноклассников; -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(сообщение/интервью);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воспринимать на слух и выборочно понимать с опорой на языковую догадку и контекст краткие, несложные аутентичные прагматические аудио- и видеотексты с выделением нужной/интересующей информации;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чтении: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читать аутентичные тексты разных жанров и стилей с пониманием основного содержания;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(выборочного перевода, языковой догадки), а также справочных материалов;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читать аутентичные тексты с выборочным пониманием нужной/интересующей информации; письменной речи: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заполнять анкеты и формуляры;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писать поздравления, личные письма с опорой на образец с употреблением формул речевого этикета; - составлять план, тезисы устного или письменного сообщения.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Языковая компетенция (владение языковыми средствами и действиями с ними):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применение правил написания изученных слов; - адекватное произношение и различение на слух всех звуков второго иностранного языка; соблюдение правильного ударения в словах и фразах;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распознавание и употребление в речи изученных лексических единиц; знание основных способов словообразования;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понимание явлений многозначности слов второго иностранного языка, синонимии, антонимии и лексической сочетаемости;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распознавание и употребление в речи основных морфологических форм и синтаксических конструкций второго иностранного языка; знание признаков изученных грамматических явлений (временных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знание основных различий систем второго иностранного, первого иностранного и русского языков.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u w:val="single"/>
          <w:lang w:eastAsia="ru-RU"/>
        </w:rPr>
      </w:pPr>
      <w:r w:rsidRPr="005749D1">
        <w:rPr>
          <w:rFonts w:ascii="Times New Roman" w:eastAsia="Arial Unicode MS" w:hAnsi="Times New Roman" w:cs="Times New Roman"/>
          <w:color w:val="000000"/>
          <w:sz w:val="24"/>
          <w:szCs w:val="24"/>
          <w:u w:val="single"/>
          <w:lang w:eastAsia="ru-RU"/>
        </w:rPr>
        <w:t xml:space="preserve">Социокультурная компетенция: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знание национально-культурных особенностей речевого и неречевого поведения в своей стране и странах изучаемого языка; их применение в стандартных ситуациях межличностного и межкультурного общения;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распознавание и употребление в устной и письменной речи основных норм речевого этикета (реплик-клише, оценочной лексики), принятых в странах изучаемого языка;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знание употребительной фоновой лексики и реалий страны изучаемого языка; знакомство с образцами художественной, публицистической и научно- популярной литературы;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представление об особенностях образа жизни, быта, культуры стран второго иностранного языка, о достопримечательностях, выдающихся людях и их вкладе в мировую культуру; - представление о сходстве и различиях в традициях своей страны и стран изучаемых иностранных языков.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u w:val="single"/>
          <w:lang w:eastAsia="ru-RU"/>
        </w:rPr>
      </w:pPr>
      <w:r w:rsidRPr="005749D1">
        <w:rPr>
          <w:rFonts w:ascii="Times New Roman" w:eastAsia="Arial Unicode MS" w:hAnsi="Times New Roman" w:cs="Times New Roman"/>
          <w:color w:val="000000"/>
          <w:sz w:val="24"/>
          <w:szCs w:val="24"/>
          <w:u w:val="single"/>
          <w:lang w:eastAsia="ru-RU"/>
        </w:rPr>
        <w:t xml:space="preserve">Компенсаторная компетенция: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 в том числе с опорой на первый иностранный язык, игнорирования языковых трудностей, переспроса, словарных замен, жестов, мимики. </w:t>
      </w:r>
    </w:p>
    <w:p w:rsidR="005749D1" w:rsidRPr="005749D1" w:rsidRDefault="005749D1" w:rsidP="005749D1">
      <w:pPr>
        <w:suppressAutoHyphens w:val="0"/>
        <w:spacing w:after="0" w:line="240" w:lineRule="auto"/>
        <w:ind w:left="405"/>
        <w:contextualSpacing/>
        <w:rPr>
          <w:rFonts w:ascii="Times New Roman" w:eastAsia="Arial Unicode MS" w:hAnsi="Times New Roman" w:cs="Times New Roman"/>
          <w:b/>
          <w:color w:val="000000"/>
          <w:sz w:val="28"/>
          <w:szCs w:val="24"/>
          <w:lang w:eastAsia="ru-RU"/>
        </w:rPr>
      </w:pPr>
    </w:p>
    <w:p w:rsidR="005749D1" w:rsidRPr="005749D1" w:rsidRDefault="005749D1" w:rsidP="005749D1">
      <w:pPr>
        <w:suppressAutoHyphens w:val="0"/>
        <w:spacing w:after="0" w:line="240" w:lineRule="auto"/>
        <w:ind w:left="405"/>
        <w:contextualSpacing/>
        <w:rPr>
          <w:rFonts w:ascii="Times New Roman" w:eastAsia="Arial Unicode MS" w:hAnsi="Times New Roman" w:cs="Times New Roman"/>
          <w:b/>
          <w:color w:val="000000"/>
          <w:sz w:val="28"/>
          <w:szCs w:val="24"/>
          <w:lang w:eastAsia="ru-RU"/>
        </w:rPr>
      </w:pPr>
    </w:p>
    <w:p w:rsidR="005749D1" w:rsidRPr="005749D1" w:rsidRDefault="005749D1" w:rsidP="005749D1">
      <w:pPr>
        <w:suppressAutoHyphens w:val="0"/>
        <w:spacing w:after="0" w:line="240" w:lineRule="auto"/>
        <w:ind w:left="405"/>
        <w:contextualSpacing/>
        <w:rPr>
          <w:rFonts w:ascii="Times New Roman" w:eastAsia="Arial Unicode MS" w:hAnsi="Times New Roman" w:cs="Times New Roman"/>
          <w:b/>
          <w:color w:val="000000"/>
          <w:sz w:val="28"/>
          <w:szCs w:val="24"/>
          <w:lang w:eastAsia="ru-RU"/>
        </w:rPr>
      </w:pPr>
    </w:p>
    <w:p w:rsidR="005749D1" w:rsidRPr="005749D1" w:rsidRDefault="005749D1" w:rsidP="005749D1">
      <w:pPr>
        <w:suppressAutoHyphens w:val="0"/>
        <w:spacing w:after="0" w:line="240" w:lineRule="auto"/>
        <w:ind w:left="405"/>
        <w:contextualSpacing/>
        <w:rPr>
          <w:rFonts w:ascii="Times New Roman" w:eastAsia="Arial Unicode MS" w:hAnsi="Times New Roman" w:cs="Times New Roman"/>
          <w:b/>
          <w:color w:val="000000"/>
          <w:sz w:val="28"/>
          <w:szCs w:val="24"/>
          <w:lang w:eastAsia="ru-RU"/>
        </w:rPr>
      </w:pPr>
      <w:r w:rsidRPr="005749D1">
        <w:rPr>
          <w:rFonts w:ascii="Times New Roman" w:eastAsia="Arial Unicode MS" w:hAnsi="Times New Roman" w:cs="Times New Roman"/>
          <w:b/>
          <w:color w:val="000000"/>
          <w:sz w:val="28"/>
          <w:szCs w:val="24"/>
          <w:lang w:eastAsia="ru-RU"/>
        </w:rPr>
        <w:t>Планируемые   результаты  изучения  учебного  предмета,  курса</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Коммуникативные умения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Говорение. Диалогическая речь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Обучающийся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Обучающийся получит возможность научиться брать и давать интервью.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Говорение. Монологическая речь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Обучающийся научится: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описывать события с опорой на зрительную наглядность и/или вербальные опоры (ключевые слова, план, вопросы);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давать краткую характеристику реальных людей и литературных персонажей; • передавать основное содержание прочитанного текста с опорой или без опоры на текст/ключевые слова/план/вопросы.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Аудирование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Обучающийся научится: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Обучающийся получит возможность научиться: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выделять основную мысль в воспринимаемом на слух тексте;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отделять в тексте, воспринимаемом на слух, главные факты от второстепенных;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использовать контекстуальную или языковую догадку при восприятии на слух текстов, содержащих незнакомые слова;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игнорировать незнакомые языковые явления, несущественные для понимания основного содержания воспринимаемого на слух текста.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Чтение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Обучающийся научится: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читать и понимать основное содержание несложных аутентичных текстов, содержащих некоторое количество неизученных языковых явлений;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Письменная речь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Обучающийся научится: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заполнять анкеты и формуляры в соответствии с нормами, принятыми в стране изучаемого языка;</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писать личное письмо в ответ на письмо-стимул с употреблением формул речевого этикета, принятых в стране изучаемого языка.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Обучающийся получит возможность научиться: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делать краткие выписки из текста с целью их использования в собственных устных высказываниях;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составлять план/тезисы устного или письменного сообщения;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кратко излагать в письменном виде результаты своей проектной деятельности;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писать небольшие письменные высказывания с опорой на образец.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Языковая компетентность (владение языковыми средствами)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Фонетическая сторона речи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Обучающийся научится: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различать на слух и адекватно, без фонематических ошибок, ведущих к сбою коммуникации, произносить все звуки испанского языка;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соблюдать правильное ударение в изученных словах;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различать коммуникативные типы предложения по интонации;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Орфография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Обучающийся научится правильно писать изученные слова. Обучающийся получит возможность научиться сравнивать и анализировать буквосочетания испанского языка..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Лексическая сторона речи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Обучающийся научится: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курса в соответствии с решаемой коммуникативной задачей;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соблюдать существующие в испанском языке нормы лексической сочетаемости;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распознавать и образовывать родственные слова с использованием основных способов словообразования (аффиксации, конверсии) в пределах тематики курса в соответствии с решаемой коммуникативной задачей. Обучающийся получит возможность научиться:</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 употреблять в речи в нескольких значениях многозначные слова, изученные в пределах тематики курса;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находить различия между явлениями синонимии и антонимии;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распознавать принадлежность слов к частям речи по определённым признакам (артиклям, аффиксам и др.);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Грамматическая сторона речи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Обучающийся научится: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оперировать в процессе устного и письменного общения основными синтаксическими конструкциями и морфологическими формами испанского языка в соответствии с коммуникативной задачей в коммуникативно-значимом контексте;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распознавать и употреблять в речи: — различные коммуникативные типы предложений: повествовательные (утвердительные, отрицательные), вопросительные (общий, специальный вопрос); — имена существительные и имена прилагательные мужского и женского рода, в единственном и множественном числе, — имена существительные c определённым/неопределённым / нулевым артиклем; — личные местоимения в именительном падеже; - притяжательные местоимения (безударная/ударная формы); — количественные числительные 0-100; — глаголы в наиболее употребительных временных формах изъявительного наклонения: Presente de Indicativo, Futuro Simple de Indicativo; - повелительное наклонение (Modo Imperativo, 2-е лицо ед. и мн. ч.) .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Обучающийся получит возможность научиться: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распознавать степени сравнения прилагательных;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val="es-ES_tradnl" w:eastAsia="ru-RU"/>
        </w:rPr>
      </w:pPr>
      <w:r w:rsidRPr="005749D1">
        <w:rPr>
          <w:rFonts w:ascii="Times New Roman" w:eastAsia="Arial Unicode MS" w:hAnsi="Times New Roman" w:cs="Times New Roman"/>
          <w:color w:val="000000"/>
          <w:sz w:val="24"/>
          <w:szCs w:val="24"/>
          <w:lang w:val="es-ES_tradnl" w:eastAsia="ru-RU"/>
        </w:rPr>
        <w:t xml:space="preserve">• </w:t>
      </w:r>
      <w:r w:rsidRPr="005749D1">
        <w:rPr>
          <w:rFonts w:ascii="Times New Roman" w:eastAsia="Arial Unicode MS" w:hAnsi="Times New Roman" w:cs="Times New Roman"/>
          <w:color w:val="000000"/>
          <w:sz w:val="24"/>
          <w:szCs w:val="24"/>
          <w:lang w:eastAsia="ru-RU"/>
        </w:rPr>
        <w:t>распознавать</w:t>
      </w:r>
      <w:r w:rsidRPr="005749D1">
        <w:rPr>
          <w:rFonts w:ascii="Times New Roman" w:eastAsia="Arial Unicode MS" w:hAnsi="Times New Roman" w:cs="Times New Roman"/>
          <w:color w:val="000000"/>
          <w:sz w:val="24"/>
          <w:szCs w:val="24"/>
          <w:lang w:val="es-ES_tradnl" w:eastAsia="ru-RU"/>
        </w:rPr>
        <w:t xml:space="preserve"> </w:t>
      </w:r>
      <w:r w:rsidRPr="005749D1">
        <w:rPr>
          <w:rFonts w:ascii="Times New Roman" w:eastAsia="Arial Unicode MS" w:hAnsi="Times New Roman" w:cs="Times New Roman"/>
          <w:color w:val="000000"/>
          <w:sz w:val="24"/>
          <w:szCs w:val="24"/>
          <w:lang w:eastAsia="ru-RU"/>
        </w:rPr>
        <w:t>в</w:t>
      </w:r>
      <w:r w:rsidRPr="005749D1">
        <w:rPr>
          <w:rFonts w:ascii="Times New Roman" w:eastAsia="Arial Unicode MS" w:hAnsi="Times New Roman" w:cs="Times New Roman"/>
          <w:color w:val="000000"/>
          <w:sz w:val="24"/>
          <w:szCs w:val="24"/>
          <w:lang w:val="es-ES_tradnl" w:eastAsia="ru-RU"/>
        </w:rPr>
        <w:t xml:space="preserve"> </w:t>
      </w:r>
      <w:r w:rsidRPr="005749D1">
        <w:rPr>
          <w:rFonts w:ascii="Times New Roman" w:eastAsia="Arial Unicode MS" w:hAnsi="Times New Roman" w:cs="Times New Roman"/>
          <w:color w:val="000000"/>
          <w:sz w:val="24"/>
          <w:szCs w:val="24"/>
          <w:lang w:eastAsia="ru-RU"/>
        </w:rPr>
        <w:t>речи</w:t>
      </w:r>
      <w:r w:rsidRPr="005749D1">
        <w:rPr>
          <w:rFonts w:ascii="Times New Roman" w:eastAsia="Arial Unicode MS" w:hAnsi="Times New Roman" w:cs="Times New Roman"/>
          <w:color w:val="000000"/>
          <w:sz w:val="24"/>
          <w:szCs w:val="24"/>
          <w:lang w:val="es-ES_tradnl" w:eastAsia="ru-RU"/>
        </w:rPr>
        <w:t xml:space="preserve"> </w:t>
      </w:r>
      <w:r w:rsidRPr="005749D1">
        <w:rPr>
          <w:rFonts w:ascii="Times New Roman" w:eastAsia="Arial Unicode MS" w:hAnsi="Times New Roman" w:cs="Times New Roman"/>
          <w:color w:val="000000"/>
          <w:sz w:val="24"/>
          <w:szCs w:val="24"/>
          <w:lang w:eastAsia="ru-RU"/>
        </w:rPr>
        <w:t>предложения</w:t>
      </w:r>
      <w:r w:rsidRPr="005749D1">
        <w:rPr>
          <w:rFonts w:ascii="Times New Roman" w:eastAsia="Arial Unicode MS" w:hAnsi="Times New Roman" w:cs="Times New Roman"/>
          <w:color w:val="000000"/>
          <w:sz w:val="24"/>
          <w:szCs w:val="24"/>
          <w:lang w:val="es-ES_tradnl" w:eastAsia="ru-RU"/>
        </w:rPr>
        <w:t xml:space="preserve"> </w:t>
      </w:r>
      <w:r w:rsidRPr="005749D1">
        <w:rPr>
          <w:rFonts w:ascii="Times New Roman" w:eastAsia="Arial Unicode MS" w:hAnsi="Times New Roman" w:cs="Times New Roman"/>
          <w:color w:val="000000"/>
          <w:sz w:val="24"/>
          <w:szCs w:val="24"/>
          <w:lang w:eastAsia="ru-RU"/>
        </w:rPr>
        <w:t>с</w:t>
      </w:r>
      <w:r w:rsidRPr="005749D1">
        <w:rPr>
          <w:rFonts w:ascii="Times New Roman" w:eastAsia="Arial Unicode MS" w:hAnsi="Times New Roman" w:cs="Times New Roman"/>
          <w:color w:val="000000"/>
          <w:sz w:val="24"/>
          <w:szCs w:val="24"/>
          <w:lang w:val="es-ES_tradnl" w:eastAsia="ru-RU"/>
        </w:rPr>
        <w:t xml:space="preserve"> </w:t>
      </w:r>
      <w:r w:rsidRPr="005749D1">
        <w:rPr>
          <w:rFonts w:ascii="Times New Roman" w:eastAsia="Arial Unicode MS" w:hAnsi="Times New Roman" w:cs="Times New Roman"/>
          <w:color w:val="000000"/>
          <w:sz w:val="24"/>
          <w:szCs w:val="24"/>
          <w:lang w:eastAsia="ru-RU"/>
        </w:rPr>
        <w:t>конструкциями</w:t>
      </w:r>
      <w:r w:rsidRPr="005749D1">
        <w:rPr>
          <w:rFonts w:ascii="Times New Roman" w:eastAsia="Arial Unicode MS" w:hAnsi="Times New Roman" w:cs="Times New Roman"/>
          <w:color w:val="000000"/>
          <w:sz w:val="24"/>
          <w:szCs w:val="24"/>
          <w:lang w:val="es-ES_tradnl" w:eastAsia="ru-RU"/>
        </w:rPr>
        <w:t xml:space="preserve"> tener que + infinitivo, deber+infinitivo, hay que+infinitivo,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sym w:font="Symbol" w:char="F0B7"/>
      </w:r>
      <w:r w:rsidRPr="005749D1">
        <w:rPr>
          <w:rFonts w:ascii="Times New Roman" w:eastAsia="Arial Unicode MS" w:hAnsi="Times New Roman" w:cs="Times New Roman"/>
          <w:color w:val="000000"/>
          <w:sz w:val="24"/>
          <w:szCs w:val="24"/>
          <w:lang w:eastAsia="ru-RU"/>
        </w:rPr>
        <w:t xml:space="preserve"> употреблять безличную форму hay,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использовать в речи глаголы во временных формах действительного залога (Presente de Indicativo, Futuro Simple de Indicativo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p>
    <w:p w:rsidR="005749D1" w:rsidRPr="005749D1" w:rsidRDefault="005749D1" w:rsidP="005749D1">
      <w:pPr>
        <w:suppressAutoHyphens w:val="0"/>
        <w:spacing w:after="0"/>
        <w:rPr>
          <w:rFonts w:ascii="Times New Roman" w:eastAsia="Arial Unicode MS" w:hAnsi="Times New Roman" w:cs="Times New Roman"/>
          <w:b/>
          <w:color w:val="000000"/>
          <w:sz w:val="24"/>
          <w:szCs w:val="24"/>
          <w:lang w:eastAsia="ru-RU"/>
        </w:rPr>
      </w:pPr>
      <w:r>
        <w:rPr>
          <w:rFonts w:ascii="Times New Roman" w:eastAsia="Arial Unicode MS" w:hAnsi="Times New Roman" w:cs="Times New Roman"/>
          <w:b/>
          <w:color w:val="000000"/>
          <w:sz w:val="24"/>
          <w:szCs w:val="24"/>
          <w:lang w:eastAsia="ru-RU"/>
        </w:rPr>
        <w:t xml:space="preserve">                                                                                                </w:t>
      </w:r>
      <w:r w:rsidRPr="005749D1">
        <w:rPr>
          <w:rFonts w:ascii="Times New Roman" w:eastAsia="Arial Unicode MS" w:hAnsi="Times New Roman" w:cs="Times New Roman"/>
          <w:b/>
          <w:color w:val="000000"/>
          <w:sz w:val="24"/>
          <w:szCs w:val="24"/>
          <w:lang w:val="en-US" w:eastAsia="ru-RU"/>
        </w:rPr>
        <w:t>II</w:t>
      </w:r>
      <w:r w:rsidRPr="005749D1">
        <w:rPr>
          <w:rFonts w:ascii="Times New Roman" w:eastAsia="Arial Unicode MS" w:hAnsi="Times New Roman" w:cs="Times New Roman"/>
          <w:b/>
          <w:color w:val="000000"/>
          <w:sz w:val="24"/>
          <w:szCs w:val="24"/>
          <w:lang w:eastAsia="ru-RU"/>
        </w:rPr>
        <w:t xml:space="preserve"> РАЗДЕЛ.</w:t>
      </w:r>
    </w:p>
    <w:p w:rsidR="005749D1" w:rsidRPr="005749D1" w:rsidRDefault="005749D1" w:rsidP="005749D1">
      <w:pPr>
        <w:suppressAutoHyphens w:val="0"/>
        <w:spacing w:after="0"/>
        <w:jc w:val="center"/>
        <w:rPr>
          <w:rFonts w:ascii="Times New Roman" w:eastAsia="Arial Unicode MS" w:hAnsi="Times New Roman" w:cs="Times New Roman"/>
          <w:b/>
          <w:color w:val="000000"/>
          <w:sz w:val="24"/>
          <w:szCs w:val="24"/>
          <w:lang w:eastAsia="ru-RU"/>
        </w:rPr>
      </w:pPr>
      <w:r w:rsidRPr="005749D1">
        <w:rPr>
          <w:rFonts w:ascii="Times New Roman" w:eastAsia="Arial Unicode MS" w:hAnsi="Times New Roman" w:cs="Times New Roman"/>
          <w:b/>
          <w:color w:val="000000"/>
          <w:sz w:val="24"/>
          <w:szCs w:val="24"/>
          <w:lang w:eastAsia="ru-RU"/>
        </w:rPr>
        <w:t>СОДЕРЖАНИЕ УЧЕБНОГО ПРЕДМЕТА.</w:t>
      </w:r>
    </w:p>
    <w:p w:rsidR="005749D1" w:rsidRPr="005749D1" w:rsidRDefault="005749D1" w:rsidP="005749D1">
      <w:pPr>
        <w:suppressAutoHyphens w:val="0"/>
        <w:spacing w:after="0"/>
        <w:jc w:val="center"/>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Первый год обучения.</w:t>
      </w:r>
    </w:p>
    <w:p w:rsidR="005749D1" w:rsidRPr="005749D1" w:rsidRDefault="005749D1" w:rsidP="005749D1">
      <w:pPr>
        <w:numPr>
          <w:ilvl w:val="0"/>
          <w:numId w:val="4"/>
        </w:numPr>
        <w:suppressAutoHyphens w:val="0"/>
        <w:spacing w:after="160" w:line="259" w:lineRule="auto"/>
        <w:ind w:right="111"/>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Введение. Страны изучаемого языка, их географическое положение. </w:t>
      </w:r>
    </w:p>
    <w:p w:rsidR="005749D1" w:rsidRPr="005749D1" w:rsidRDefault="005749D1" w:rsidP="005749D1">
      <w:pPr>
        <w:numPr>
          <w:ilvl w:val="0"/>
          <w:numId w:val="4"/>
        </w:numPr>
        <w:suppressAutoHyphens w:val="0"/>
        <w:spacing w:after="160" w:line="259" w:lineRule="auto"/>
        <w:ind w:right="111"/>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Школьная жизнь. Первый школьный день. </w:t>
      </w:r>
    </w:p>
    <w:p w:rsidR="005749D1" w:rsidRPr="005749D1" w:rsidRDefault="005749D1" w:rsidP="005749D1">
      <w:pPr>
        <w:numPr>
          <w:ilvl w:val="0"/>
          <w:numId w:val="4"/>
        </w:numPr>
        <w:suppressAutoHyphens w:val="0"/>
        <w:spacing w:after="160" w:line="259" w:lineRule="auto"/>
        <w:ind w:right="111"/>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Мой дом. Описание дома/квартиры, комнат. </w:t>
      </w:r>
    </w:p>
    <w:p w:rsidR="005749D1" w:rsidRPr="005749D1" w:rsidRDefault="005749D1" w:rsidP="005749D1">
      <w:pPr>
        <w:numPr>
          <w:ilvl w:val="0"/>
          <w:numId w:val="4"/>
        </w:numPr>
        <w:suppressAutoHyphens w:val="0"/>
        <w:spacing w:after="160" w:line="259" w:lineRule="auto"/>
        <w:ind w:right="111"/>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День рождения. Межличностные взаимоотношения в семье. Члены семьи, описание внешности человека. </w:t>
      </w:r>
    </w:p>
    <w:p w:rsidR="005749D1" w:rsidRPr="005749D1" w:rsidRDefault="005749D1" w:rsidP="005749D1">
      <w:pPr>
        <w:numPr>
          <w:ilvl w:val="0"/>
          <w:numId w:val="4"/>
        </w:numPr>
        <w:suppressAutoHyphens w:val="0"/>
        <w:spacing w:after="160" w:line="259" w:lineRule="auto"/>
        <w:ind w:right="111"/>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Страноведение.</w:t>
      </w:r>
    </w:p>
    <w:p w:rsidR="005749D1" w:rsidRPr="005749D1" w:rsidRDefault="005749D1" w:rsidP="005749D1">
      <w:pPr>
        <w:suppressAutoHyphens w:val="0"/>
        <w:spacing w:after="160" w:line="259" w:lineRule="auto"/>
        <w:ind w:left="360" w:right="111"/>
        <w:jc w:val="both"/>
        <w:rPr>
          <w:rFonts w:ascii="Times New Roman" w:eastAsia="Arial Unicode MS" w:hAnsi="Times New Roman" w:cs="Times New Roman"/>
          <w:color w:val="000000"/>
          <w:sz w:val="24"/>
          <w:szCs w:val="24"/>
          <w:lang w:eastAsia="ru-RU"/>
        </w:rPr>
      </w:pPr>
    </w:p>
    <w:p w:rsidR="005749D1" w:rsidRPr="005749D1" w:rsidRDefault="005749D1" w:rsidP="005749D1">
      <w:pPr>
        <w:suppressAutoHyphens w:val="0"/>
        <w:spacing w:after="0" w:line="240" w:lineRule="auto"/>
        <w:rPr>
          <w:rFonts w:ascii="Times New Roman" w:eastAsia="Arial Unicode MS" w:hAnsi="Times New Roman" w:cs="Times New Roman"/>
          <w:b/>
          <w:color w:val="000000"/>
          <w:sz w:val="24"/>
          <w:szCs w:val="24"/>
          <w:lang w:eastAsia="ru-RU"/>
        </w:rPr>
      </w:pPr>
    </w:p>
    <w:p w:rsidR="005749D1" w:rsidRPr="005749D1" w:rsidRDefault="005749D1" w:rsidP="005749D1">
      <w:pPr>
        <w:suppressAutoHyphens w:val="0"/>
        <w:spacing w:after="0" w:line="240" w:lineRule="auto"/>
        <w:rPr>
          <w:rFonts w:ascii="Times New Roman" w:eastAsia="Arial Unicode MS" w:hAnsi="Times New Roman" w:cs="Times New Roman"/>
          <w:b/>
          <w:color w:val="000000"/>
          <w:sz w:val="24"/>
          <w:szCs w:val="24"/>
          <w:lang w:eastAsia="ru-RU"/>
        </w:rPr>
      </w:pPr>
    </w:p>
    <w:p w:rsidR="005749D1" w:rsidRPr="005749D1" w:rsidRDefault="005749D1" w:rsidP="005749D1">
      <w:pPr>
        <w:suppressAutoHyphens w:val="0"/>
        <w:spacing w:after="0" w:line="240" w:lineRule="auto"/>
        <w:rPr>
          <w:rFonts w:ascii="Times New Roman" w:eastAsia="Arial Unicode MS" w:hAnsi="Times New Roman" w:cs="Times New Roman"/>
          <w:b/>
          <w:color w:val="000000"/>
          <w:sz w:val="24"/>
          <w:szCs w:val="24"/>
          <w:lang w:eastAsia="ru-RU"/>
        </w:rPr>
      </w:pPr>
    </w:p>
    <w:p w:rsidR="00847B74" w:rsidRDefault="005749D1" w:rsidP="005749D1">
      <w:pPr>
        <w:suppressAutoHyphens w:val="0"/>
        <w:spacing w:after="0" w:line="240" w:lineRule="auto"/>
        <w:rPr>
          <w:rFonts w:ascii="Times New Roman" w:eastAsia="Arial Unicode MS" w:hAnsi="Times New Roman" w:cs="Times New Roman"/>
          <w:b/>
          <w:color w:val="000000"/>
          <w:sz w:val="24"/>
          <w:szCs w:val="24"/>
          <w:lang w:eastAsia="ru-RU"/>
        </w:rPr>
      </w:pPr>
      <w:r w:rsidRPr="005749D1">
        <w:rPr>
          <w:rFonts w:ascii="Times New Roman" w:eastAsia="Arial Unicode MS" w:hAnsi="Times New Roman" w:cs="Times New Roman"/>
          <w:b/>
          <w:color w:val="000000"/>
          <w:sz w:val="24"/>
          <w:szCs w:val="24"/>
          <w:lang w:eastAsia="ru-RU"/>
        </w:rPr>
        <w:t xml:space="preserve">                                                               </w:t>
      </w:r>
    </w:p>
    <w:p w:rsidR="00847B74" w:rsidRDefault="00847B74" w:rsidP="005749D1">
      <w:pPr>
        <w:suppressAutoHyphens w:val="0"/>
        <w:spacing w:after="0" w:line="240" w:lineRule="auto"/>
        <w:rPr>
          <w:rFonts w:ascii="Times New Roman" w:eastAsia="Arial Unicode MS" w:hAnsi="Times New Roman" w:cs="Times New Roman"/>
          <w:b/>
          <w:color w:val="000000"/>
          <w:sz w:val="24"/>
          <w:szCs w:val="24"/>
          <w:lang w:eastAsia="ru-RU"/>
        </w:rPr>
      </w:pPr>
    </w:p>
    <w:p w:rsidR="005749D1" w:rsidRPr="005749D1" w:rsidRDefault="00847B74" w:rsidP="005749D1">
      <w:pPr>
        <w:suppressAutoHyphens w:val="0"/>
        <w:spacing w:after="0" w:line="240" w:lineRule="auto"/>
        <w:rPr>
          <w:rFonts w:ascii="Times New Roman" w:eastAsia="Arial Unicode MS" w:hAnsi="Times New Roman" w:cs="Times New Roman"/>
          <w:b/>
          <w:color w:val="000000"/>
          <w:sz w:val="24"/>
          <w:szCs w:val="24"/>
          <w:lang w:eastAsia="ru-RU"/>
        </w:rPr>
      </w:pPr>
      <w:r>
        <w:rPr>
          <w:rFonts w:ascii="Times New Roman" w:eastAsia="Arial Unicode MS" w:hAnsi="Times New Roman" w:cs="Times New Roman"/>
          <w:b/>
          <w:color w:val="000000"/>
          <w:sz w:val="24"/>
          <w:szCs w:val="24"/>
          <w:lang w:eastAsia="ru-RU"/>
        </w:rPr>
        <w:t xml:space="preserve">                                                             </w:t>
      </w:r>
      <w:r w:rsidR="005749D1" w:rsidRPr="005749D1">
        <w:rPr>
          <w:rFonts w:ascii="Times New Roman" w:eastAsia="Arial Unicode MS" w:hAnsi="Times New Roman" w:cs="Times New Roman"/>
          <w:b/>
          <w:color w:val="000000"/>
          <w:sz w:val="24"/>
          <w:szCs w:val="24"/>
          <w:lang w:eastAsia="ru-RU"/>
        </w:rPr>
        <w:t xml:space="preserve">  </w:t>
      </w:r>
      <w:r w:rsidR="005749D1" w:rsidRPr="005749D1">
        <w:rPr>
          <w:rFonts w:ascii="Times New Roman" w:eastAsia="Arial Unicode MS" w:hAnsi="Times New Roman" w:cs="Times New Roman"/>
          <w:b/>
          <w:color w:val="000000"/>
          <w:sz w:val="24"/>
          <w:szCs w:val="24"/>
          <w:lang w:val="en-US" w:eastAsia="ru-RU"/>
        </w:rPr>
        <w:t>III</w:t>
      </w:r>
      <w:r w:rsidR="005749D1" w:rsidRPr="005749D1">
        <w:rPr>
          <w:rFonts w:ascii="Times New Roman" w:eastAsia="Arial Unicode MS" w:hAnsi="Times New Roman" w:cs="Times New Roman"/>
          <w:b/>
          <w:color w:val="000000"/>
          <w:sz w:val="24"/>
          <w:szCs w:val="24"/>
          <w:lang w:eastAsia="ru-RU"/>
        </w:rPr>
        <w:t xml:space="preserve"> РАЗДЕЛ. Календарно-тематическое планирование </w:t>
      </w:r>
    </w:p>
    <w:p w:rsidR="005749D1" w:rsidRPr="005749D1" w:rsidRDefault="005749D1" w:rsidP="005749D1">
      <w:pPr>
        <w:tabs>
          <w:tab w:val="left" w:pos="0"/>
        </w:tabs>
        <w:suppressAutoHyphens w:val="0"/>
        <w:spacing w:line="240" w:lineRule="auto"/>
        <w:contextualSpacing/>
        <w:jc w:val="center"/>
        <w:rPr>
          <w:rFonts w:ascii="Times New Roman" w:eastAsia="Arial Unicode MS" w:hAnsi="Times New Roman" w:cs="Times New Roman"/>
          <w:b/>
          <w:color w:val="000000"/>
          <w:lang w:eastAsia="ru-RU"/>
        </w:rPr>
      </w:pPr>
    </w:p>
    <w:p w:rsidR="005749D1" w:rsidRPr="005749D1" w:rsidRDefault="005749D1" w:rsidP="005749D1">
      <w:pPr>
        <w:tabs>
          <w:tab w:val="left" w:pos="0"/>
        </w:tabs>
        <w:suppressAutoHyphens w:val="0"/>
        <w:spacing w:line="240" w:lineRule="auto"/>
        <w:ind w:left="720"/>
        <w:contextualSpacing/>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b/>
          <w:color w:val="000000"/>
          <w:lang w:eastAsia="ru-RU"/>
        </w:rPr>
        <w:t xml:space="preserve">3.1 </w:t>
      </w:r>
      <w:r w:rsidRPr="005749D1">
        <w:rPr>
          <w:rFonts w:ascii="Times New Roman" w:eastAsia="Arial Unicode MS" w:hAnsi="Times New Roman" w:cs="Times New Roman"/>
          <w:color w:val="000000"/>
          <w:sz w:val="24"/>
          <w:szCs w:val="24"/>
          <w:lang w:eastAsia="ru-RU"/>
        </w:rPr>
        <w:t>Календарно-тематическое поурочное планирование по испанскому языку как второму иностранному к УМК “</w:t>
      </w:r>
      <w:r w:rsidRPr="005749D1">
        <w:rPr>
          <w:rFonts w:ascii="Times New Roman" w:eastAsia="Arial Unicode MS" w:hAnsi="Times New Roman" w:cs="Times New Roman"/>
          <w:color w:val="000000"/>
          <w:sz w:val="24"/>
          <w:szCs w:val="24"/>
          <w:lang w:val="en-US" w:eastAsia="ru-RU"/>
        </w:rPr>
        <w:t>Ma</w:t>
      </w:r>
      <w:r w:rsidRPr="005749D1">
        <w:rPr>
          <w:rFonts w:ascii="Times New Roman" w:eastAsia="Arial Unicode MS" w:hAnsi="Times New Roman" w:cs="Times New Roman"/>
          <w:color w:val="000000"/>
          <w:sz w:val="24"/>
          <w:szCs w:val="24"/>
          <w:lang w:eastAsia="ru-RU"/>
        </w:rPr>
        <w:t>ñ</w:t>
      </w:r>
      <w:r w:rsidRPr="005749D1">
        <w:rPr>
          <w:rFonts w:ascii="Times New Roman" w:eastAsia="Arial Unicode MS" w:hAnsi="Times New Roman" w:cs="Times New Roman"/>
          <w:color w:val="000000"/>
          <w:sz w:val="24"/>
          <w:szCs w:val="24"/>
          <w:lang w:val="en-US" w:eastAsia="ru-RU"/>
        </w:rPr>
        <w:t>ana</w:t>
      </w:r>
      <w:r w:rsidRPr="005749D1">
        <w:rPr>
          <w:rFonts w:ascii="Times New Roman" w:eastAsia="Arial Unicode MS" w:hAnsi="Times New Roman" w:cs="Times New Roman"/>
          <w:color w:val="000000"/>
          <w:sz w:val="24"/>
          <w:szCs w:val="24"/>
          <w:lang w:eastAsia="ru-RU"/>
        </w:rPr>
        <w:t>” (серия УМК 5-9), первый год обучения .</w:t>
      </w:r>
    </w:p>
    <w:p w:rsidR="005749D1" w:rsidRPr="005749D1" w:rsidRDefault="005749D1" w:rsidP="005749D1">
      <w:pPr>
        <w:tabs>
          <w:tab w:val="left" w:pos="0"/>
        </w:tabs>
        <w:suppressAutoHyphens w:val="0"/>
        <w:spacing w:line="240" w:lineRule="auto"/>
        <w:ind w:left="720"/>
        <w:contextualSpacing/>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Авторы: С.В.Костылева, О.В.Сараф, К.В.Морено, И.Лопес Барбера, П. Бартоломе Алонсо, П. Альзугарай Зарагуэта, А.И. Бланко Гаданьон. М.: Просвещение, 2016 (рассчитано на 2 часа в неделю, спланировано 70 часов.</w:t>
      </w:r>
    </w:p>
    <w:tbl>
      <w:tblPr>
        <w:tblStyle w:val="a3"/>
        <w:tblW w:w="13750" w:type="dxa"/>
        <w:tblInd w:w="250" w:type="dxa"/>
        <w:tblLook w:val="04A0" w:firstRow="1" w:lastRow="0" w:firstColumn="1" w:lastColumn="0" w:noHBand="0" w:noVBand="1"/>
      </w:tblPr>
      <w:tblGrid>
        <w:gridCol w:w="851"/>
        <w:gridCol w:w="8079"/>
        <w:gridCol w:w="1418"/>
        <w:gridCol w:w="1984"/>
        <w:gridCol w:w="1418"/>
      </w:tblGrid>
      <w:tr w:rsidR="005749D1" w:rsidRPr="005749D1" w:rsidTr="005749D1">
        <w:trPr>
          <w:trHeight w:val="315"/>
        </w:trPr>
        <w:tc>
          <w:tcPr>
            <w:tcW w:w="851" w:type="dxa"/>
            <w:vMerge w:val="restart"/>
            <w:vAlign w:val="center"/>
          </w:tcPr>
          <w:p w:rsidR="005749D1" w:rsidRPr="005749D1" w:rsidRDefault="005749D1" w:rsidP="005749D1">
            <w:pPr>
              <w:suppressAutoHyphens w:val="0"/>
              <w:spacing w:after="0" w:line="240" w:lineRule="auto"/>
              <w:jc w:val="center"/>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п/п</w:t>
            </w:r>
          </w:p>
        </w:tc>
        <w:tc>
          <w:tcPr>
            <w:tcW w:w="8079" w:type="dxa"/>
            <w:vMerge w:val="restart"/>
            <w:vAlign w:val="center"/>
          </w:tcPr>
          <w:p w:rsidR="005749D1" w:rsidRPr="005749D1" w:rsidRDefault="005749D1" w:rsidP="005749D1">
            <w:pPr>
              <w:suppressAutoHyphens w:val="0"/>
              <w:spacing w:after="0" w:line="240" w:lineRule="auto"/>
              <w:jc w:val="center"/>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Тема</w:t>
            </w:r>
          </w:p>
        </w:tc>
        <w:tc>
          <w:tcPr>
            <w:tcW w:w="1418" w:type="dxa"/>
            <w:vMerge w:val="restart"/>
            <w:vAlign w:val="center"/>
          </w:tcPr>
          <w:p w:rsidR="005749D1" w:rsidRPr="005749D1" w:rsidRDefault="005749D1" w:rsidP="005749D1">
            <w:pPr>
              <w:suppressAutoHyphens w:val="0"/>
              <w:spacing w:after="0" w:line="240" w:lineRule="auto"/>
              <w:jc w:val="center"/>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Количество часов</w:t>
            </w:r>
          </w:p>
        </w:tc>
        <w:tc>
          <w:tcPr>
            <w:tcW w:w="3402" w:type="dxa"/>
            <w:gridSpan w:val="2"/>
            <w:vAlign w:val="center"/>
          </w:tcPr>
          <w:p w:rsidR="005749D1" w:rsidRPr="005749D1" w:rsidRDefault="005749D1" w:rsidP="005749D1">
            <w:pPr>
              <w:suppressAutoHyphens w:val="0"/>
              <w:spacing w:after="0" w:line="240" w:lineRule="auto"/>
              <w:jc w:val="center"/>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Дата проведения</w:t>
            </w:r>
          </w:p>
        </w:tc>
      </w:tr>
      <w:tr w:rsidR="005749D1" w:rsidRPr="005749D1" w:rsidTr="005749D1">
        <w:trPr>
          <w:trHeight w:val="240"/>
        </w:trPr>
        <w:tc>
          <w:tcPr>
            <w:tcW w:w="851" w:type="dxa"/>
            <w:vMerge/>
            <w:vAlign w:val="center"/>
          </w:tcPr>
          <w:p w:rsidR="005749D1" w:rsidRPr="005749D1" w:rsidRDefault="005749D1" w:rsidP="005749D1">
            <w:pPr>
              <w:suppressAutoHyphens w:val="0"/>
              <w:spacing w:after="0" w:line="240" w:lineRule="auto"/>
              <w:jc w:val="center"/>
              <w:rPr>
                <w:rFonts w:ascii="Times New Roman" w:eastAsia="Arial Unicode MS" w:hAnsi="Times New Roman" w:cs="Times New Roman"/>
                <w:color w:val="000000"/>
                <w:sz w:val="24"/>
                <w:szCs w:val="24"/>
                <w:lang w:eastAsia="ru-RU"/>
              </w:rPr>
            </w:pPr>
          </w:p>
        </w:tc>
        <w:tc>
          <w:tcPr>
            <w:tcW w:w="8079" w:type="dxa"/>
            <w:vMerge/>
            <w:vAlign w:val="center"/>
          </w:tcPr>
          <w:p w:rsidR="005749D1" w:rsidRPr="005749D1" w:rsidRDefault="005749D1" w:rsidP="005749D1">
            <w:pPr>
              <w:suppressAutoHyphens w:val="0"/>
              <w:spacing w:after="0" w:line="240" w:lineRule="auto"/>
              <w:jc w:val="center"/>
              <w:rPr>
                <w:rFonts w:ascii="Times New Roman" w:eastAsia="Arial Unicode MS" w:hAnsi="Times New Roman" w:cs="Times New Roman"/>
                <w:color w:val="000000"/>
                <w:sz w:val="24"/>
                <w:szCs w:val="24"/>
                <w:lang w:eastAsia="ru-RU"/>
              </w:rPr>
            </w:pPr>
          </w:p>
        </w:tc>
        <w:tc>
          <w:tcPr>
            <w:tcW w:w="1418" w:type="dxa"/>
            <w:vMerge/>
            <w:vAlign w:val="center"/>
          </w:tcPr>
          <w:p w:rsidR="005749D1" w:rsidRPr="005749D1" w:rsidRDefault="005749D1" w:rsidP="005749D1">
            <w:pPr>
              <w:suppressAutoHyphens w:val="0"/>
              <w:spacing w:after="0" w:line="240" w:lineRule="auto"/>
              <w:jc w:val="center"/>
              <w:rPr>
                <w:rFonts w:ascii="Times New Roman" w:eastAsia="Arial Unicode MS" w:hAnsi="Times New Roman" w:cs="Times New Roman"/>
                <w:color w:val="000000"/>
                <w:sz w:val="24"/>
                <w:szCs w:val="24"/>
                <w:lang w:eastAsia="ru-RU"/>
              </w:rPr>
            </w:pPr>
          </w:p>
        </w:tc>
        <w:tc>
          <w:tcPr>
            <w:tcW w:w="1984" w:type="dxa"/>
            <w:vAlign w:val="center"/>
          </w:tcPr>
          <w:p w:rsidR="005749D1" w:rsidRPr="005749D1" w:rsidRDefault="005749D1" w:rsidP="005749D1">
            <w:pPr>
              <w:suppressAutoHyphens w:val="0"/>
              <w:spacing w:after="0" w:line="240" w:lineRule="auto"/>
              <w:jc w:val="center"/>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План.</w:t>
            </w:r>
          </w:p>
        </w:tc>
        <w:tc>
          <w:tcPr>
            <w:tcW w:w="1418" w:type="dxa"/>
            <w:vAlign w:val="center"/>
          </w:tcPr>
          <w:p w:rsidR="005749D1" w:rsidRPr="005749D1" w:rsidRDefault="005749D1" w:rsidP="005749D1">
            <w:pPr>
              <w:suppressAutoHyphens w:val="0"/>
              <w:spacing w:after="0" w:line="240" w:lineRule="auto"/>
              <w:jc w:val="center"/>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Факт.</w:t>
            </w:r>
          </w:p>
        </w:tc>
      </w:tr>
      <w:tr w:rsidR="005749D1" w:rsidRPr="005749D1" w:rsidTr="005749D1">
        <w:tc>
          <w:tcPr>
            <w:tcW w:w="851" w:type="dxa"/>
          </w:tcPr>
          <w:p w:rsidR="005749D1" w:rsidRPr="005749D1" w:rsidRDefault="005749D1" w:rsidP="005749D1">
            <w:pPr>
              <w:suppressAutoHyphens w:val="0"/>
              <w:spacing w:after="0" w:line="240" w:lineRule="auto"/>
              <w:jc w:val="center"/>
              <w:rPr>
                <w:rFonts w:ascii="Times New Roman" w:eastAsia="Arial Unicode MS" w:hAnsi="Times New Roman" w:cs="Times New Roman"/>
                <w:color w:val="000000"/>
                <w:sz w:val="24"/>
                <w:szCs w:val="24"/>
                <w:lang w:val="en-US"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Times New Roman"/>
                <w:b/>
                <w:color w:val="000000"/>
                <w:sz w:val="18"/>
                <w:szCs w:val="18"/>
                <w:lang w:eastAsia="ru-RU"/>
              </w:rPr>
            </w:pPr>
            <w:r w:rsidRPr="005749D1">
              <w:rPr>
                <w:rFonts w:ascii="Times New Roman" w:eastAsia="Arial Unicode MS" w:hAnsi="Times New Roman" w:cs="Arial Unicode MS"/>
                <w:b/>
                <w:color w:val="000000"/>
                <w:sz w:val="24"/>
                <w:szCs w:val="24"/>
                <w:lang w:eastAsia="ru-RU"/>
              </w:rPr>
              <w:t>Вводный</w:t>
            </w:r>
            <w:r w:rsidRPr="005749D1">
              <w:rPr>
                <w:rFonts w:ascii="Times New Roman" w:eastAsia="Arial Unicode MS" w:hAnsi="Times New Roman" w:cs="Arial Unicode MS"/>
                <w:b/>
                <w:color w:val="000000"/>
                <w:sz w:val="24"/>
                <w:szCs w:val="24"/>
                <w:lang w:val="es-ES_tradnl" w:eastAsia="ru-RU"/>
              </w:rPr>
              <w:t xml:space="preserve"> </w:t>
            </w:r>
            <w:r w:rsidRPr="005749D1">
              <w:rPr>
                <w:rFonts w:ascii="Times New Roman" w:eastAsia="Arial Unicode MS" w:hAnsi="Times New Roman" w:cs="Arial Unicode MS"/>
                <w:b/>
                <w:color w:val="000000"/>
                <w:sz w:val="24"/>
                <w:szCs w:val="24"/>
                <w:lang w:eastAsia="ru-RU"/>
              </w:rPr>
              <w:t>модуль</w:t>
            </w:r>
            <w:r w:rsidRPr="005749D1">
              <w:rPr>
                <w:rFonts w:ascii="Times New Roman" w:eastAsia="Arial Unicode MS" w:hAnsi="Times New Roman" w:cs="Arial Unicode MS"/>
                <w:b/>
                <w:color w:val="000000"/>
                <w:sz w:val="24"/>
                <w:szCs w:val="24"/>
                <w:lang w:val="es-ES_tradnl" w:eastAsia="ru-RU"/>
              </w:rPr>
              <w:t xml:space="preserve">. </w:t>
            </w:r>
            <w:r w:rsidRPr="005749D1">
              <w:rPr>
                <w:rFonts w:ascii="Times New Roman" w:eastAsia="Arial Unicode MS" w:hAnsi="Times New Roman" w:cs="Times New Roman"/>
                <w:b/>
                <w:color w:val="000000"/>
                <w:sz w:val="18"/>
                <w:szCs w:val="18"/>
                <w:lang w:val="es-ES_tradnl" w:eastAsia="ru-RU"/>
              </w:rPr>
              <w:t xml:space="preserve">«¡Hola! Como te llamas?» </w:t>
            </w:r>
            <w:r w:rsidRPr="005749D1">
              <w:rPr>
                <w:rFonts w:ascii="Times New Roman" w:eastAsia="Arial Unicode MS" w:hAnsi="Times New Roman" w:cs="Times New Roman"/>
                <w:b/>
                <w:color w:val="000000"/>
                <w:sz w:val="18"/>
                <w:szCs w:val="18"/>
                <w:lang w:eastAsia="ru-RU"/>
              </w:rPr>
              <w:t xml:space="preserve">Привет! Как тебя зовут? </w:t>
            </w:r>
          </w:p>
          <w:p w:rsidR="005749D1" w:rsidRPr="005749D1" w:rsidRDefault="005749D1" w:rsidP="005749D1">
            <w:pPr>
              <w:suppressAutoHyphens w:val="0"/>
              <w:spacing w:after="0" w:line="240" w:lineRule="auto"/>
              <w:rPr>
                <w:rFonts w:ascii="Times New Roman" w:eastAsia="Arial Unicode MS" w:hAnsi="Times New Roman" w:cs="Times New Roman"/>
                <w:b/>
                <w:color w:val="000000"/>
                <w:sz w:val="24"/>
                <w:szCs w:val="24"/>
                <w:lang w:eastAsia="ru-RU"/>
              </w:rPr>
            </w:pPr>
            <w:r w:rsidRPr="005749D1">
              <w:rPr>
                <w:rFonts w:ascii="Times New Roman" w:eastAsia="Arial Unicode MS" w:hAnsi="Times New Roman" w:cs="Times New Roman"/>
                <w:b/>
                <w:color w:val="000000"/>
                <w:sz w:val="18"/>
                <w:szCs w:val="18"/>
                <w:lang w:eastAsia="ru-RU"/>
              </w:rPr>
              <w:t xml:space="preserve">                             (7 часов)</w:t>
            </w: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Давайте познакомимся!</w:t>
            </w: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Откуда ты?</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Испанский алфавит.</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Испанский алфавит.</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Испанские имена</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Приветствие в разное время суток</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 xml:space="preserve">Входная контрольная работа </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Анализ и коррекция ошибок.</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suppressAutoHyphens w:val="0"/>
              <w:spacing w:after="0" w:line="240" w:lineRule="auto"/>
              <w:ind w:left="284"/>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Arial Unicode MS"/>
                <w:b/>
                <w:color w:val="000000"/>
                <w:sz w:val="24"/>
                <w:szCs w:val="20"/>
                <w:lang w:eastAsia="ru-RU"/>
              </w:rPr>
              <w:t>Модуль</w:t>
            </w:r>
            <w:r w:rsidRPr="005749D1">
              <w:rPr>
                <w:rFonts w:ascii="Times New Roman" w:eastAsia="Arial Unicode MS" w:hAnsi="Times New Roman" w:cs="Arial Unicode MS"/>
                <w:b/>
                <w:color w:val="000000"/>
                <w:sz w:val="24"/>
                <w:szCs w:val="20"/>
                <w:lang w:val="es-ES_tradnl" w:eastAsia="ru-RU"/>
              </w:rPr>
              <w:t xml:space="preserve"> 1  “El primer dia de clase” </w:t>
            </w:r>
            <w:r w:rsidRPr="005749D1">
              <w:rPr>
                <w:rFonts w:ascii="Times New Roman" w:eastAsia="Arial Unicode MS" w:hAnsi="Times New Roman" w:cs="Arial Unicode MS"/>
                <w:b/>
                <w:color w:val="000000"/>
                <w:sz w:val="24"/>
                <w:szCs w:val="20"/>
                <w:lang w:eastAsia="ru-RU"/>
              </w:rPr>
              <w:t>Мой</w:t>
            </w:r>
            <w:r w:rsidRPr="005749D1">
              <w:rPr>
                <w:rFonts w:ascii="Times New Roman" w:eastAsia="Arial Unicode MS" w:hAnsi="Times New Roman" w:cs="Arial Unicode MS"/>
                <w:b/>
                <w:color w:val="000000"/>
                <w:sz w:val="24"/>
                <w:szCs w:val="20"/>
                <w:lang w:val="es-ES_tradnl" w:eastAsia="ru-RU"/>
              </w:rPr>
              <w:t xml:space="preserve"> </w:t>
            </w:r>
            <w:r w:rsidRPr="005749D1">
              <w:rPr>
                <w:rFonts w:ascii="Times New Roman" w:eastAsia="Arial Unicode MS" w:hAnsi="Times New Roman" w:cs="Arial Unicode MS"/>
                <w:b/>
                <w:color w:val="000000"/>
                <w:sz w:val="24"/>
                <w:szCs w:val="20"/>
                <w:lang w:eastAsia="ru-RU"/>
              </w:rPr>
              <w:t>дом</w:t>
            </w:r>
            <w:r w:rsidRPr="005749D1">
              <w:rPr>
                <w:rFonts w:ascii="Times New Roman" w:eastAsia="Arial Unicode MS" w:hAnsi="Times New Roman" w:cs="Arial Unicode MS"/>
                <w:b/>
                <w:color w:val="000000"/>
                <w:sz w:val="24"/>
                <w:szCs w:val="20"/>
                <w:lang w:val="es-ES_tradnl" w:eastAsia="ru-RU"/>
              </w:rPr>
              <w:t xml:space="preserve">. </w:t>
            </w:r>
            <w:r w:rsidRPr="005749D1">
              <w:rPr>
                <w:rFonts w:ascii="Times New Roman" w:eastAsia="Arial Unicode MS" w:hAnsi="Times New Roman" w:cs="Arial Unicode MS"/>
                <w:b/>
                <w:color w:val="000000"/>
                <w:sz w:val="24"/>
                <w:szCs w:val="20"/>
                <w:lang w:eastAsia="ru-RU"/>
              </w:rPr>
              <w:t>Цвета. (11 часов)</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Предметы школьного обихода.</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Национальности.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Представление и описание возраста человека.</w:t>
            </w: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Числительные.</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rPr>
          <w:trHeight w:val="358"/>
        </w:trPr>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Написание почтового адреса.</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Переписка с зарубежными сверстниками.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Правила оформления блога.</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Поиграем со словами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Arial Unicode MS" w:eastAsia="Arial Unicode MS" w:hAnsi="Arial Unicode MS" w:cs="Arial Unicode MS"/>
                <w:color w:val="000000"/>
                <w:sz w:val="24"/>
                <w:szCs w:val="24"/>
                <w:lang w:eastAsia="ru-RU"/>
              </w:rPr>
              <w:t xml:space="preserve"> </w:t>
            </w:r>
            <w:r w:rsidRPr="005749D1">
              <w:rPr>
                <w:rFonts w:ascii="Times New Roman" w:eastAsia="Arial Unicode MS" w:hAnsi="Times New Roman" w:cs="Arial Unicode MS"/>
                <w:color w:val="000000"/>
                <w:sz w:val="24"/>
                <w:szCs w:val="20"/>
                <w:lang w:eastAsia="ru-RU"/>
              </w:rPr>
              <w:t>Описание цвета предметов и их принадлежности.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Контрольная работа № 1</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Анализ и коррекция ошибок.</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suppressAutoHyphens w:val="0"/>
              <w:spacing w:after="0" w:line="240" w:lineRule="auto"/>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jc w:val="center"/>
              <w:rPr>
                <w:rFonts w:ascii="Times New Roman" w:eastAsia="Arial Unicode MS" w:hAnsi="Times New Roman" w:cs="Arial Unicode MS"/>
                <w:b/>
                <w:color w:val="000000"/>
                <w:sz w:val="24"/>
                <w:szCs w:val="20"/>
                <w:lang w:eastAsia="ru-RU"/>
              </w:rPr>
            </w:pPr>
            <w:r w:rsidRPr="005749D1">
              <w:rPr>
                <w:rFonts w:ascii="Times New Roman" w:eastAsia="Arial Unicode MS" w:hAnsi="Times New Roman" w:cs="Arial Unicode MS"/>
                <w:b/>
                <w:color w:val="000000"/>
                <w:sz w:val="24"/>
                <w:szCs w:val="24"/>
                <w:lang w:eastAsia="ru-RU"/>
              </w:rPr>
              <w:t xml:space="preserve">Модуль 2. </w:t>
            </w:r>
            <w:r w:rsidRPr="005749D1">
              <w:rPr>
                <w:rFonts w:ascii="Times New Roman" w:eastAsia="Arial Unicode MS" w:hAnsi="Times New Roman" w:cs="Arial Unicode MS"/>
                <w:b/>
                <w:color w:val="000000"/>
                <w:sz w:val="24"/>
                <w:szCs w:val="24"/>
                <w:lang w:val="en-US" w:eastAsia="ru-RU"/>
              </w:rPr>
              <w:t>Mi</w:t>
            </w:r>
            <w:r w:rsidRPr="005749D1">
              <w:rPr>
                <w:rFonts w:ascii="Times New Roman" w:eastAsia="Arial Unicode MS" w:hAnsi="Times New Roman" w:cs="Arial Unicode MS"/>
                <w:b/>
                <w:color w:val="000000"/>
                <w:sz w:val="24"/>
                <w:szCs w:val="24"/>
                <w:lang w:eastAsia="ru-RU"/>
              </w:rPr>
              <w:t xml:space="preserve"> </w:t>
            </w:r>
            <w:r w:rsidRPr="005749D1">
              <w:rPr>
                <w:rFonts w:ascii="Times New Roman" w:eastAsia="Arial Unicode MS" w:hAnsi="Times New Roman" w:cs="Arial Unicode MS"/>
                <w:b/>
                <w:color w:val="000000"/>
                <w:sz w:val="24"/>
                <w:szCs w:val="24"/>
                <w:lang w:val="en-US" w:eastAsia="ru-RU"/>
              </w:rPr>
              <w:t>casa</w:t>
            </w:r>
            <w:r w:rsidRPr="005749D1">
              <w:rPr>
                <w:rFonts w:ascii="Times New Roman" w:eastAsia="Arial Unicode MS" w:hAnsi="Times New Roman" w:cs="Arial Unicode MS"/>
                <w:b/>
                <w:color w:val="000000"/>
                <w:sz w:val="24"/>
                <w:szCs w:val="24"/>
                <w:lang w:eastAsia="ru-RU"/>
              </w:rPr>
              <w:t>.  Мой дом. (15 часов).</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Виды жилища в Испании.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Жизнь в городе и пригороде.</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Мой дом/ квартира.</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Квартира в Испании: комнаты и их назначение.</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Описание дома и квартиры.</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Поиск жилья.</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Объявление о сдаче жилья в наем.</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Мебель и ее расположение в квартире.</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 xml:space="preserve"> Проектная работа  по теме: «Мой дом»</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Предлоги места.</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Описываем комнату по картинке.</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Определенный и неопределенный артикль.</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Множественное число артикля.</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Поиграем со словами.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Контрольная работа № 2</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Анализ и коррекция ошибок</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suppressAutoHyphens w:val="0"/>
              <w:spacing w:after="0" w:line="240" w:lineRule="auto"/>
              <w:ind w:left="284"/>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jc w:val="center"/>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b/>
                <w:color w:val="000000"/>
                <w:sz w:val="24"/>
                <w:szCs w:val="24"/>
                <w:lang w:eastAsia="ru-RU"/>
              </w:rPr>
              <w:t>Модуль</w:t>
            </w:r>
            <w:r w:rsidRPr="005749D1">
              <w:rPr>
                <w:rFonts w:ascii="Times New Roman" w:eastAsia="Arial Unicode MS" w:hAnsi="Times New Roman" w:cs="Arial Unicode MS"/>
                <w:b/>
                <w:color w:val="000000"/>
                <w:sz w:val="24"/>
                <w:szCs w:val="24"/>
                <w:lang w:val="es-ES_tradnl" w:eastAsia="ru-RU"/>
              </w:rPr>
              <w:t xml:space="preserve"> 3. El cumpeanos de la abuelо. </w:t>
            </w:r>
            <w:r w:rsidRPr="005749D1">
              <w:rPr>
                <w:rFonts w:ascii="Times New Roman" w:eastAsia="Arial Unicode MS" w:hAnsi="Times New Roman" w:cs="Arial Unicode MS"/>
                <w:b/>
                <w:color w:val="000000"/>
                <w:sz w:val="24"/>
                <w:szCs w:val="24"/>
                <w:lang w:eastAsia="ru-RU"/>
              </w:rPr>
              <w:t>День рождения дедушки. (12 часов)</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Моя семья.</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Члены моей семьи.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Описываем внешность.</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Указательные и притяжательные местоимения.</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Знаменитые испанские и латиноамериканские писатели.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Дон Кихот и Санчо Панса.</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Имя прилагательное: род и число.</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val="en-US"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Семейные праздники.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Приглашение на день рождения.</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Поиграем со словами.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Контрольная работа № 3</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Анализ и коррекция ошибок</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suppressAutoHyphens w:val="0"/>
              <w:spacing w:after="0" w:line="240" w:lineRule="auto"/>
              <w:ind w:left="284"/>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jc w:val="center"/>
              <w:rPr>
                <w:rFonts w:ascii="Times New Roman" w:eastAsia="Arial Unicode MS" w:hAnsi="Times New Roman" w:cs="Arial Unicode MS"/>
                <w:b/>
                <w:color w:val="000000"/>
                <w:sz w:val="24"/>
                <w:szCs w:val="20"/>
                <w:lang w:val="es-ES_tradnl" w:eastAsia="ru-RU"/>
              </w:rPr>
            </w:pPr>
            <w:r w:rsidRPr="005749D1">
              <w:rPr>
                <w:rFonts w:ascii="Times New Roman" w:eastAsia="Arial Unicode MS" w:hAnsi="Times New Roman" w:cs="Arial Unicode MS"/>
                <w:b/>
                <w:color w:val="000000"/>
                <w:sz w:val="24"/>
                <w:szCs w:val="20"/>
                <w:lang w:eastAsia="ru-RU"/>
              </w:rPr>
              <w:t>Модуль</w:t>
            </w:r>
            <w:r w:rsidRPr="005749D1">
              <w:rPr>
                <w:rFonts w:ascii="Times New Roman" w:eastAsia="Arial Unicode MS" w:hAnsi="Times New Roman" w:cs="Arial Unicode MS"/>
                <w:b/>
                <w:color w:val="000000"/>
                <w:sz w:val="24"/>
                <w:szCs w:val="20"/>
                <w:lang w:val="es-ES_tradnl" w:eastAsia="ru-RU"/>
              </w:rPr>
              <w:t xml:space="preserve"> 4. (18 </w:t>
            </w:r>
            <w:r w:rsidRPr="005749D1">
              <w:rPr>
                <w:rFonts w:ascii="Times New Roman" w:eastAsia="Arial Unicode MS" w:hAnsi="Times New Roman" w:cs="Arial Unicode MS"/>
                <w:b/>
                <w:color w:val="000000"/>
                <w:sz w:val="24"/>
                <w:szCs w:val="20"/>
                <w:lang w:eastAsia="ru-RU"/>
              </w:rPr>
              <w:t>часов</w:t>
            </w:r>
            <w:r w:rsidRPr="005749D1">
              <w:rPr>
                <w:rFonts w:ascii="Times New Roman" w:eastAsia="Arial Unicode MS" w:hAnsi="Times New Roman" w:cs="Arial Unicode MS"/>
                <w:b/>
                <w:color w:val="000000"/>
                <w:sz w:val="24"/>
                <w:szCs w:val="20"/>
                <w:lang w:val="es-ES_tradnl" w:eastAsia="ru-RU"/>
              </w:rPr>
              <w:t xml:space="preserve">) Un dia normal y corriente. </w:t>
            </w:r>
            <w:r w:rsidRPr="005749D1">
              <w:rPr>
                <w:rFonts w:ascii="Times New Roman" w:eastAsia="Arial Unicode MS" w:hAnsi="Times New Roman" w:cs="Arial Unicode MS"/>
                <w:b/>
                <w:color w:val="000000"/>
                <w:sz w:val="24"/>
                <w:szCs w:val="20"/>
                <w:lang w:eastAsia="ru-RU"/>
              </w:rPr>
              <w:t>Распорядок</w:t>
            </w:r>
            <w:r w:rsidRPr="005749D1">
              <w:rPr>
                <w:rFonts w:ascii="Times New Roman" w:eastAsia="Arial Unicode MS" w:hAnsi="Times New Roman" w:cs="Arial Unicode MS"/>
                <w:b/>
                <w:color w:val="000000"/>
                <w:sz w:val="24"/>
                <w:szCs w:val="20"/>
                <w:lang w:val="es-ES_tradnl" w:eastAsia="ru-RU"/>
              </w:rPr>
              <w:t xml:space="preserve"> </w:t>
            </w:r>
            <w:r w:rsidRPr="005749D1">
              <w:rPr>
                <w:rFonts w:ascii="Times New Roman" w:eastAsia="Arial Unicode MS" w:hAnsi="Times New Roman" w:cs="Arial Unicode MS"/>
                <w:b/>
                <w:color w:val="000000"/>
                <w:sz w:val="24"/>
                <w:szCs w:val="20"/>
                <w:lang w:eastAsia="ru-RU"/>
              </w:rPr>
              <w:t>дня</w:t>
            </w:r>
            <w:r w:rsidRPr="005749D1">
              <w:rPr>
                <w:rFonts w:ascii="Times New Roman" w:eastAsia="Arial Unicode MS" w:hAnsi="Times New Roman" w:cs="Arial Unicode MS"/>
                <w:b/>
                <w:color w:val="000000"/>
                <w:sz w:val="24"/>
                <w:szCs w:val="20"/>
                <w:lang w:val="es-ES_tradnl" w:eastAsia="ru-RU"/>
              </w:rPr>
              <w:t>.</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val="es-ES_tradnl" w:eastAsia="ru-RU"/>
              </w:rPr>
            </w:pP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val="es-ES_tradnl"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val="es-ES_tradnl"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val="es-ES_tradnl"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Время и его указание.</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Распорядок дня.</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 xml:space="preserve">Как часто ты делаешь что-либо? </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val="en-US" w:eastAsia="ru-RU"/>
              </w:rPr>
            </w:pPr>
            <w:r w:rsidRPr="005749D1">
              <w:rPr>
                <w:rFonts w:ascii="Times New Roman" w:eastAsia="Arial Unicode MS" w:hAnsi="Times New Roman" w:cs="Arial Unicode MS"/>
                <w:color w:val="000000"/>
                <w:sz w:val="24"/>
                <w:szCs w:val="20"/>
                <w:lang w:val="en-US" w:eastAsia="ru-RU"/>
              </w:rPr>
              <w:t>Presente de Indicativo.</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Школьное расписание и выходной день школьника.</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val="en-US" w:eastAsia="ru-RU"/>
              </w:rPr>
            </w:pPr>
            <w:r w:rsidRPr="005749D1">
              <w:rPr>
                <w:rFonts w:ascii="Times New Roman" w:eastAsia="Arial Unicode MS" w:hAnsi="Times New Roman" w:cs="Arial Unicode MS"/>
                <w:color w:val="000000"/>
                <w:sz w:val="24"/>
                <w:szCs w:val="20"/>
                <w:lang w:val="en-US" w:eastAsia="ru-RU"/>
              </w:rPr>
              <w:t>Soler + Infinitivo</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Досуг и увлечения.</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Помощь по дому и уборка.</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Дни недели.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Поездки на общественном транспорте.</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Промежуточная контрольная работа</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Анализ и коррекция ошибок</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Жизнь сверстников в летнем лагере в Испании.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Мои планы на летние каникулы и отдых.</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Известные люди Испании: Рамон Рамирез.</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Проектная работа по теме: «Мое школьное расписание»</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val="en-US"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Поиграем со словами.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b/>
                <w:color w:val="000000"/>
                <w:sz w:val="24"/>
                <w:szCs w:val="20"/>
                <w:lang w:eastAsia="ru-RU"/>
              </w:rPr>
            </w:pPr>
            <w:r w:rsidRPr="005749D1">
              <w:rPr>
                <w:rFonts w:ascii="Times New Roman" w:eastAsia="Arial Unicode MS" w:hAnsi="Times New Roman" w:cs="Arial Unicode MS"/>
                <w:color w:val="000000"/>
                <w:sz w:val="24"/>
                <w:szCs w:val="20"/>
                <w:lang w:eastAsia="ru-RU"/>
              </w:rPr>
              <w:t>Виртуальная экскурсия по достопримечательностям Испании.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Контрольная работа № 4 ( итоговая)</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Анализ и коррекция ошибок</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suppressAutoHyphens w:val="0"/>
              <w:spacing w:after="0" w:line="240" w:lineRule="auto"/>
              <w:ind w:left="284"/>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jc w:val="center"/>
              <w:rPr>
                <w:rFonts w:ascii="Times New Roman" w:eastAsia="Arial Unicode MS" w:hAnsi="Times New Roman" w:cs="Arial Unicode MS"/>
                <w:b/>
                <w:color w:val="000000"/>
                <w:sz w:val="24"/>
                <w:szCs w:val="20"/>
                <w:lang w:eastAsia="ru-RU"/>
              </w:rPr>
            </w:pPr>
            <w:r w:rsidRPr="005749D1">
              <w:rPr>
                <w:rFonts w:ascii="Times New Roman" w:eastAsia="Arial Unicode MS" w:hAnsi="Times New Roman" w:cs="Arial Unicode MS"/>
                <w:b/>
                <w:color w:val="000000"/>
                <w:sz w:val="24"/>
                <w:szCs w:val="20"/>
                <w:lang w:eastAsia="ru-RU"/>
              </w:rPr>
              <w:t>Резервный модуль. Страноведение (5 часов)</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Национальные праздники Испании.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Завораживающее фламенко.</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Особенности традиционной кухни Испании.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suppressAutoHyphens w:val="0"/>
              <w:spacing w:after="0" w:line="240" w:lineRule="auto"/>
              <w:ind w:left="360"/>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Итого:</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70</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bl>
    <w:p w:rsidR="005749D1" w:rsidRPr="005749D1" w:rsidRDefault="005749D1" w:rsidP="005749D1">
      <w:pPr>
        <w:tabs>
          <w:tab w:val="left" w:pos="0"/>
        </w:tabs>
        <w:suppressAutoHyphens w:val="0"/>
        <w:spacing w:after="0" w:line="240" w:lineRule="auto"/>
        <w:ind w:left="2061"/>
        <w:contextualSpacing/>
        <w:jc w:val="both"/>
        <w:rPr>
          <w:rFonts w:ascii="Times New Roman" w:eastAsia="Arial Unicode MS" w:hAnsi="Times New Roman" w:cs="Times New Roman"/>
          <w:color w:val="000000"/>
          <w:sz w:val="24"/>
          <w:szCs w:val="24"/>
          <w:lang w:eastAsia="ru-RU"/>
        </w:rPr>
      </w:pPr>
    </w:p>
    <w:p w:rsidR="005749D1" w:rsidRPr="005749D1" w:rsidRDefault="005749D1" w:rsidP="005749D1">
      <w:pPr>
        <w:tabs>
          <w:tab w:val="left" w:pos="0"/>
        </w:tabs>
        <w:suppressAutoHyphens w:val="0"/>
        <w:spacing w:after="0" w:line="240" w:lineRule="auto"/>
        <w:ind w:left="2061"/>
        <w:contextualSpacing/>
        <w:jc w:val="both"/>
        <w:rPr>
          <w:rFonts w:ascii="Times New Roman" w:eastAsia="Arial Unicode MS" w:hAnsi="Times New Roman" w:cs="Times New Roman"/>
          <w:color w:val="000000"/>
          <w:sz w:val="24"/>
          <w:szCs w:val="24"/>
          <w:lang w:eastAsia="ru-RU"/>
        </w:rPr>
      </w:pPr>
    </w:p>
    <w:p w:rsidR="005749D1" w:rsidRPr="005749D1" w:rsidRDefault="005749D1" w:rsidP="005749D1">
      <w:pPr>
        <w:tabs>
          <w:tab w:val="left" w:pos="0"/>
        </w:tabs>
        <w:suppressAutoHyphens w:val="0"/>
        <w:spacing w:after="0" w:line="240" w:lineRule="auto"/>
        <w:ind w:left="2061"/>
        <w:contextualSpacing/>
        <w:jc w:val="both"/>
        <w:rPr>
          <w:rFonts w:ascii="Times New Roman" w:eastAsia="Arial Unicode MS" w:hAnsi="Times New Roman" w:cs="Times New Roman"/>
          <w:color w:val="000000"/>
          <w:sz w:val="24"/>
          <w:szCs w:val="24"/>
          <w:lang w:eastAsia="ru-RU"/>
        </w:rPr>
      </w:pPr>
    </w:p>
    <w:p w:rsidR="005749D1" w:rsidRPr="005749D1" w:rsidRDefault="005749D1" w:rsidP="005749D1">
      <w:pPr>
        <w:tabs>
          <w:tab w:val="left" w:pos="0"/>
        </w:tabs>
        <w:suppressAutoHyphens w:val="0"/>
        <w:spacing w:after="0" w:line="240" w:lineRule="auto"/>
        <w:ind w:left="2061"/>
        <w:contextualSpacing/>
        <w:jc w:val="both"/>
        <w:rPr>
          <w:rFonts w:ascii="Times New Roman" w:eastAsia="Arial Unicode MS" w:hAnsi="Times New Roman" w:cs="Times New Roman"/>
          <w:color w:val="000000"/>
          <w:sz w:val="24"/>
          <w:szCs w:val="24"/>
          <w:lang w:eastAsia="ru-RU"/>
        </w:rPr>
      </w:pPr>
    </w:p>
    <w:p w:rsidR="005749D1" w:rsidRPr="005749D1" w:rsidRDefault="005749D1" w:rsidP="005749D1">
      <w:pPr>
        <w:suppressAutoHyphens w:val="0"/>
        <w:spacing w:after="0" w:line="240" w:lineRule="auto"/>
        <w:jc w:val="center"/>
        <w:rPr>
          <w:rFonts w:ascii="Times New Roman" w:eastAsia="Arial Unicode MS" w:hAnsi="Times New Roman" w:cs="Times New Roman"/>
          <w:b/>
          <w:color w:val="000000"/>
          <w:lang w:eastAsia="ru-RU"/>
        </w:rPr>
      </w:pPr>
    </w:p>
    <w:p w:rsidR="005749D1" w:rsidRPr="005749D1" w:rsidRDefault="005749D1" w:rsidP="005749D1">
      <w:pPr>
        <w:suppressAutoHyphens w:val="0"/>
        <w:spacing w:after="0" w:line="240" w:lineRule="auto"/>
        <w:jc w:val="center"/>
        <w:rPr>
          <w:rFonts w:ascii="Times New Roman" w:eastAsia="Arial Unicode MS" w:hAnsi="Times New Roman" w:cs="Times New Roman"/>
          <w:b/>
          <w:color w:val="000000"/>
          <w:lang w:eastAsia="ru-RU"/>
        </w:rPr>
      </w:pPr>
    </w:p>
    <w:p w:rsidR="005749D1" w:rsidRPr="005749D1" w:rsidRDefault="005749D1" w:rsidP="005749D1">
      <w:pPr>
        <w:tabs>
          <w:tab w:val="left" w:pos="0"/>
        </w:tabs>
        <w:suppressAutoHyphens w:val="0"/>
        <w:spacing w:line="240" w:lineRule="auto"/>
        <w:rPr>
          <w:rFonts w:ascii="Times New Roman" w:eastAsia="Arial Unicode MS" w:hAnsi="Times New Roman" w:cs="Times New Roman"/>
          <w:b/>
          <w:color w:val="000000"/>
          <w:lang w:eastAsia="ru-RU"/>
        </w:rPr>
      </w:pPr>
    </w:p>
    <w:p w:rsidR="005749D1" w:rsidRPr="005749D1" w:rsidRDefault="005749D1" w:rsidP="005749D1">
      <w:pPr>
        <w:tabs>
          <w:tab w:val="left" w:pos="0"/>
        </w:tabs>
        <w:suppressAutoHyphens w:val="0"/>
        <w:spacing w:line="240" w:lineRule="auto"/>
        <w:rPr>
          <w:rFonts w:ascii="Times New Roman" w:eastAsia="Arial Unicode MS" w:hAnsi="Times New Roman" w:cs="Times New Roman"/>
          <w:b/>
          <w:color w:val="000000"/>
          <w:lang w:eastAsia="ru-RU"/>
        </w:rPr>
      </w:pPr>
    </w:p>
    <w:sectPr w:rsidR="005749D1" w:rsidRPr="005749D1" w:rsidSect="005749D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E0B88"/>
    <w:multiLevelType w:val="hybridMultilevel"/>
    <w:tmpl w:val="1C52E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8B739E"/>
    <w:multiLevelType w:val="hybridMultilevel"/>
    <w:tmpl w:val="FD124700"/>
    <w:lvl w:ilvl="0" w:tplc="5ABA06A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D8409E"/>
    <w:multiLevelType w:val="hybridMultilevel"/>
    <w:tmpl w:val="5ACE0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9180CEA"/>
    <w:multiLevelType w:val="hybridMultilevel"/>
    <w:tmpl w:val="B1AEE998"/>
    <w:lvl w:ilvl="0" w:tplc="F4FE7200">
      <w:start w:val="1"/>
      <w:numFmt w:val="decimal"/>
      <w:lvlText w:val="%1."/>
      <w:lvlJc w:val="left"/>
      <w:pPr>
        <w:tabs>
          <w:tab w:val="num" w:pos="360"/>
        </w:tabs>
        <w:ind w:left="360" w:hanging="360"/>
      </w:pPr>
      <w:rPr>
        <w:rFonts w:cs="Times New Roman" w:hint="default"/>
        <w:sz w:val="28"/>
        <w:szCs w:val="28"/>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9D1"/>
    <w:rsid w:val="001F3091"/>
    <w:rsid w:val="003A4533"/>
    <w:rsid w:val="005749D1"/>
    <w:rsid w:val="00847B74"/>
    <w:rsid w:val="00AA7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25F91"/>
  <w15:chartTrackingRefBased/>
  <w15:docId w15:val="{870C4715-225A-402A-8121-104458D7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9D1"/>
    <w:pPr>
      <w:suppressAutoHyphens/>
      <w:spacing w:after="200" w:line="276" w:lineRule="auto"/>
    </w:pPr>
    <w:rPr>
      <w:rFonts w:ascii="Calibri" w:eastAsia="Calibri" w:hAnsi="Calibri" w:cs="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49D1"/>
    <w:rPr>
      <w:rFonts w:eastAsia="SimSu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12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3333</Words>
  <Characters>19001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2022-06-25T18:22:00Z</dcterms:created>
  <dcterms:modified xsi:type="dcterms:W3CDTF">2022-06-25T18:39:00Z</dcterms:modified>
</cp:coreProperties>
</file>