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91" w:rsidRPr="00E079F5" w:rsidRDefault="00D87D91" w:rsidP="00D87D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9F5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D87D91" w:rsidRPr="00E079F5" w:rsidRDefault="00D87D91" w:rsidP="00D87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9F5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10»</w:t>
      </w:r>
    </w:p>
    <w:p w:rsidR="009B00F4" w:rsidRDefault="009B00F4" w:rsidP="00D87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F4" w:rsidRDefault="009B00F4" w:rsidP="00D87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F4" w:rsidRDefault="009B00F4" w:rsidP="00D87D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F4" w:rsidRDefault="009B00F4" w:rsidP="009B00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page" w:tblpX="1252" w:tblpY="-1684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9B00F4" w:rsidRPr="003064A9" w:rsidTr="009B00F4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0F4" w:rsidRDefault="009B00F4" w:rsidP="009B00F4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9B00F4" w:rsidRPr="003064A9" w:rsidRDefault="009B00F4" w:rsidP="009B00F4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заседании МО учителей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политехнического 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цикла</w:t>
            </w:r>
          </w:p>
          <w:p w:rsidR="009B00F4" w:rsidRPr="003064A9" w:rsidRDefault="009B00F4" w:rsidP="009B00F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 w:rsidR="00D43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Агаркова Ю.И.</w:t>
            </w: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0F4" w:rsidRPr="003064A9" w:rsidRDefault="009B00F4" w:rsidP="009B00F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9B00F4" w:rsidRPr="003064A9" w:rsidRDefault="009B00F4" w:rsidP="009B00F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9B00F4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9B00F4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9B00F4" w:rsidRPr="003064A9" w:rsidRDefault="009B00F4" w:rsidP="009B00F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00F4" w:rsidRPr="003064A9" w:rsidRDefault="009B00F4" w:rsidP="009B00F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9B00F4" w:rsidRPr="003064A9" w:rsidRDefault="009B00F4" w:rsidP="009B00F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9B00F4" w:rsidRPr="003064A9" w:rsidRDefault="009B00F4" w:rsidP="009B00F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9B00F4" w:rsidRPr="003064A9" w:rsidRDefault="009B00F4" w:rsidP="009B00F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9B00F4" w:rsidRPr="003064A9" w:rsidTr="009B00F4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0F4" w:rsidRPr="003064A9" w:rsidRDefault="009B00F4" w:rsidP="009B0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0F4" w:rsidRPr="003064A9" w:rsidRDefault="009B00F4" w:rsidP="009B00F4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64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00F4" w:rsidRPr="003064A9" w:rsidRDefault="009B00F4" w:rsidP="009B00F4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9B00F4" w:rsidRPr="003064A9" w:rsidTr="009B00F4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0F4" w:rsidRPr="003064A9" w:rsidRDefault="009B00F4" w:rsidP="009B00F4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9B00F4" w:rsidRPr="003064A9" w:rsidRDefault="009B00F4" w:rsidP="009B00F4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</w:t>
            </w:r>
            <w:r w:rsidR="00064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0F4" w:rsidRPr="003064A9" w:rsidRDefault="009B00F4" w:rsidP="009B0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0F4" w:rsidRPr="003064A9" w:rsidRDefault="009B00F4" w:rsidP="009B00F4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</w:t>
            </w:r>
            <w:r w:rsidR="00E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64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FF5DC8" w:rsidRPr="002450AF" w:rsidRDefault="009B00F4" w:rsidP="009B00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D87D91" w:rsidRPr="002450A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FF5DC8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</w:p>
    <w:p w:rsidR="00FF5DC8" w:rsidRPr="0023440F" w:rsidRDefault="00FF5DC8" w:rsidP="00FF5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440F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предмету «Изобразительное искусство»</w:t>
      </w:r>
    </w:p>
    <w:p w:rsidR="00D87D91" w:rsidRPr="009150FF" w:rsidRDefault="00D87D91" w:rsidP="00D87D9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F85AAE">
        <w:rPr>
          <w:rFonts w:ascii="Times New Roman" w:hAnsi="Times New Roman"/>
          <w:b/>
          <w:bCs/>
          <w:sz w:val="20"/>
          <w:szCs w:val="20"/>
        </w:rPr>
        <w:t>(</w:t>
      </w:r>
      <w:r w:rsidRPr="00F85AAE">
        <w:rPr>
          <w:rFonts w:ascii="Times New Roman" w:hAnsi="Times New Roman"/>
          <w:sz w:val="20"/>
          <w:szCs w:val="20"/>
        </w:rPr>
        <w:t>базовый уровень)</w:t>
      </w:r>
    </w:p>
    <w:p w:rsidR="00D87D91" w:rsidRPr="00F85AAE" w:rsidRDefault="00D87D91" w:rsidP="00D87D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5 </w:t>
      </w:r>
      <w:r w:rsidRPr="00F85AAE">
        <w:rPr>
          <w:rFonts w:ascii="Times New Roman" w:hAnsi="Times New Roman"/>
          <w:b/>
          <w:bCs/>
          <w:sz w:val="32"/>
          <w:szCs w:val="32"/>
          <w:u w:val="single"/>
        </w:rPr>
        <w:t xml:space="preserve">класс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ФГОС</w:t>
      </w:r>
    </w:p>
    <w:p w:rsidR="00D87D91" w:rsidRDefault="00D87D91" w:rsidP="00D87D91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У</w:t>
      </w:r>
      <w:r w:rsidRPr="0023440F">
        <w:rPr>
          <w:b/>
          <w:color w:val="000000"/>
        </w:rPr>
        <w:t>чебник:-</w:t>
      </w:r>
      <w:r>
        <w:rPr>
          <w:color w:val="000000"/>
        </w:rPr>
        <w:t xml:space="preserve"> Горяева Н.А. Изобразительное искусство. Декоративно-прикладное искусство в жизни человека. 5 класс: учеб. Для общеобразоват. учреждений/ Н.А. Горяева, О.В. Островская; под. Ред. Б.М. Неменского. – М.: Просвещение,2013.</w:t>
      </w:r>
    </w:p>
    <w:p w:rsidR="00D87D91" w:rsidRPr="0023440F" w:rsidRDefault="00D87D91" w:rsidP="00D87D91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D87D91" w:rsidRPr="0023440F" w:rsidRDefault="00D87D91" w:rsidP="00D87D91">
      <w:pPr>
        <w:shd w:val="clear" w:color="auto" w:fill="FFFFFF"/>
        <w:spacing w:line="254" w:lineRule="atLeast"/>
        <w:ind w:right="-26"/>
        <w:jc w:val="both"/>
        <w:rPr>
          <w:rFonts w:ascii="Times New Roman" w:eastAsia="Times New Roman" w:hAnsi="Times New Roman" w:cs="Times New Roman"/>
          <w:color w:val="10133B"/>
          <w:sz w:val="24"/>
          <w:szCs w:val="24"/>
        </w:rPr>
      </w:pPr>
      <w:r w:rsidRPr="0023440F">
        <w:rPr>
          <w:rFonts w:ascii="Times New Roman" w:hAnsi="Times New Roman" w:cs="Times New Roman"/>
          <w:sz w:val="24"/>
          <w:szCs w:val="24"/>
        </w:rPr>
        <w:t>Количество часов всего: 35, в неделю 1 час</w:t>
      </w:r>
    </w:p>
    <w:p w:rsidR="00D87D91" w:rsidRPr="002450AF" w:rsidRDefault="00D87D91" w:rsidP="00D87D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00F4" w:rsidRPr="003064A9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9B00F4" w:rsidRPr="005067CE" w:rsidRDefault="009B00F4" w:rsidP="009B00F4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0641CD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2021-2022</w:t>
      </w:r>
      <w:r w:rsidR="009B00F4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9B00F4" w:rsidRPr="003064A9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B00F4" w:rsidRDefault="009B00F4" w:rsidP="009B00F4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  <w:r w:rsidR="000641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Покровское,  2021</w:t>
      </w:r>
      <w:bookmarkStart w:id="0" w:name="_GoBack"/>
      <w:bookmarkEnd w:id="0"/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:rsidR="00D87D91" w:rsidRPr="002450AF" w:rsidRDefault="00D87D91" w:rsidP="00D87D91">
      <w:pPr>
        <w:rPr>
          <w:rFonts w:ascii="Times New Roman" w:hAnsi="Times New Roman" w:cs="Times New Roman"/>
          <w:sz w:val="28"/>
          <w:szCs w:val="28"/>
        </w:rPr>
      </w:pPr>
    </w:p>
    <w:p w:rsidR="00D87D91" w:rsidRDefault="00D87D91" w:rsidP="00D87D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9B00F4" w:rsidRPr="0044728F" w:rsidRDefault="009B00F4" w:rsidP="009B00F4">
      <w:pPr>
        <w:pStyle w:val="a3"/>
        <w:spacing w:before="0" w:beforeAutospacing="0" w:after="0" w:afterAutospacing="0"/>
        <w:rPr>
          <w:color w:val="000000"/>
        </w:rPr>
      </w:pPr>
      <w:r w:rsidRPr="0044728F">
        <w:t xml:space="preserve">Рабочая программа учебного предмета «Изобразительное искусство» для 5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</w:t>
      </w:r>
      <w:r w:rsidR="00041D52" w:rsidRPr="0044728F">
        <w:t xml:space="preserve">в области изобразительного искусства на </w:t>
      </w:r>
      <w:r w:rsidRPr="0044728F">
        <w:t>основе</w:t>
      </w:r>
      <w:r w:rsidRPr="0044728F">
        <w:rPr>
          <w:iCs/>
          <w:color w:val="000000"/>
        </w:rPr>
        <w:t xml:space="preserve"> </w:t>
      </w:r>
      <w:r w:rsidRPr="0044728F">
        <w:t>программы основного общего образования «</w:t>
      </w:r>
      <w:r w:rsidRPr="0044728F">
        <w:rPr>
          <w:color w:val="000000"/>
        </w:rPr>
        <w:t>Изобразительное ис</w:t>
      </w:r>
      <w:r w:rsidR="0044728F" w:rsidRPr="0044728F">
        <w:rPr>
          <w:color w:val="000000"/>
        </w:rPr>
        <w:t>кусство и художественный труд. 5</w:t>
      </w:r>
      <w:r w:rsidRPr="0044728F">
        <w:rPr>
          <w:color w:val="000000"/>
        </w:rPr>
        <w:t xml:space="preserve">-9 классы». </w:t>
      </w:r>
      <w:r w:rsidR="0044728F" w:rsidRPr="0044728F">
        <w:rPr>
          <w:color w:val="000000"/>
        </w:rPr>
        <w:t>Составитель Б.М. Неменский</w:t>
      </w:r>
      <w:r w:rsidRPr="0044728F">
        <w:rPr>
          <w:color w:val="000000"/>
        </w:rPr>
        <w:t>;</w:t>
      </w:r>
      <w:r w:rsidRPr="0044728F">
        <w:t xml:space="preserve"> </w:t>
      </w:r>
      <w:r w:rsidR="0044728F" w:rsidRPr="0044728F">
        <w:t>издательство Дрофа. 2010</w:t>
      </w:r>
      <w:r w:rsidRPr="0044728F">
        <w:t xml:space="preserve">г. </w:t>
      </w:r>
      <w:r w:rsidRPr="0044728F">
        <w:rPr>
          <w:iCs/>
          <w:color w:val="000000"/>
        </w:rPr>
        <w:t xml:space="preserve">и </w:t>
      </w:r>
      <w:r w:rsidRPr="0044728F">
        <w:t>в соответствии с Основной образовательной программой основного общего образования МКОУ СОШ №10</w:t>
      </w:r>
    </w:p>
    <w:p w:rsidR="009B00F4" w:rsidRPr="0044728F" w:rsidRDefault="009B00F4" w:rsidP="009B00F4">
      <w:pPr>
        <w:pStyle w:val="Standard"/>
        <w:jc w:val="both"/>
        <w:rPr>
          <w:sz w:val="24"/>
        </w:rPr>
      </w:pPr>
      <w:r w:rsidRPr="0044728F">
        <w:rPr>
          <w:rFonts w:ascii="Times New Roman" w:hAnsi="Times New Roman" w:cs="Times New Roman"/>
          <w:bCs/>
          <w:sz w:val="24"/>
        </w:rPr>
        <w:t>Рабочая программа курса</w:t>
      </w:r>
      <w:r w:rsidRPr="0044728F">
        <w:rPr>
          <w:rFonts w:ascii="Times New Roman" w:hAnsi="Times New Roman" w:cs="Times New Roman"/>
          <w:sz w:val="24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9B00F4" w:rsidRPr="0044728F" w:rsidRDefault="009B00F4" w:rsidP="009B00F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4728F">
        <w:rPr>
          <w:rFonts w:ascii="Times New Roman" w:hAnsi="Times New Roman" w:cs="Times New Roman"/>
          <w:sz w:val="24"/>
        </w:rPr>
        <w:t xml:space="preserve">        </w:t>
      </w:r>
    </w:p>
    <w:p w:rsidR="009B00F4" w:rsidRPr="0044728F" w:rsidRDefault="009B00F4" w:rsidP="009B00F4">
      <w:pPr>
        <w:pStyle w:val="Standard"/>
        <w:jc w:val="both"/>
        <w:rPr>
          <w:sz w:val="24"/>
        </w:rPr>
      </w:pPr>
      <w:r w:rsidRPr="0044728F">
        <w:rPr>
          <w:rFonts w:ascii="Times New Roman" w:hAnsi="Times New Roman" w:cs="Times New Roman"/>
          <w:sz w:val="24"/>
        </w:rPr>
        <w:t xml:space="preserve">Рабочая программа разработана в соответствии с </w:t>
      </w:r>
      <w:r w:rsidRPr="0044728F">
        <w:rPr>
          <w:rFonts w:ascii="Times New Roman" w:hAnsi="Times New Roman" w:cs="Times New Roman"/>
          <w:b/>
          <w:sz w:val="24"/>
        </w:rPr>
        <w:t>нормативно-правовой базой:</w:t>
      </w:r>
    </w:p>
    <w:p w:rsidR="009B00F4" w:rsidRPr="0044728F" w:rsidRDefault="009B00F4" w:rsidP="009B00F4">
      <w:pPr>
        <w:pStyle w:val="Standard"/>
        <w:widowControl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</w:rPr>
      </w:pPr>
      <w:r w:rsidRPr="0044728F">
        <w:rPr>
          <w:rFonts w:ascii="Times New Roman" w:hAnsi="Times New Roman" w:cs="Times New Roman"/>
          <w:sz w:val="24"/>
        </w:rPr>
        <w:t>Законом  от 29.12.2012 N 273-ФЗ "Об образовании в Российской Федерации";</w:t>
      </w:r>
    </w:p>
    <w:p w:rsidR="009B00F4" w:rsidRPr="0044728F" w:rsidRDefault="009B00F4" w:rsidP="009B00F4">
      <w:pPr>
        <w:pStyle w:val="pcenter"/>
        <w:numPr>
          <w:ilvl w:val="0"/>
          <w:numId w:val="34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</w:rPr>
      </w:pPr>
      <w:r w:rsidRPr="0044728F">
        <w:rPr>
          <w:shd w:val="clear" w:color="auto" w:fill="FFFFFF"/>
        </w:rPr>
        <w:t>Федеральным государственным образовательным стандартом  </w:t>
      </w:r>
      <w:r w:rsidRPr="0044728F">
        <w:rPr>
          <w:bCs/>
          <w:shd w:val="clear" w:color="auto" w:fill="FFFFFF"/>
        </w:rPr>
        <w:t xml:space="preserve">основного </w:t>
      </w:r>
      <w:r w:rsidRPr="0044728F">
        <w:rPr>
          <w:shd w:val="clear" w:color="auto" w:fill="FFFFFF"/>
        </w:rPr>
        <w:t> </w:t>
      </w:r>
      <w:r w:rsidRPr="0044728F">
        <w:rPr>
          <w:bCs/>
          <w:shd w:val="clear" w:color="auto" w:fill="FFFFFF"/>
        </w:rPr>
        <w:t>общего</w:t>
      </w:r>
      <w:r w:rsidRPr="0044728F">
        <w:rPr>
          <w:shd w:val="clear" w:color="auto" w:fill="FFFFFF"/>
        </w:rPr>
        <w:t> </w:t>
      </w:r>
      <w:r w:rsidRPr="0044728F">
        <w:rPr>
          <w:bCs/>
          <w:shd w:val="clear" w:color="auto" w:fill="FFFFFF"/>
        </w:rPr>
        <w:t>образования, у</w:t>
      </w:r>
      <w:r w:rsidRPr="0044728F">
        <w:rPr>
          <w:shd w:val="clear" w:color="auto" w:fill="FFFFFF"/>
        </w:rPr>
        <w:t>твержденным приказом Министерства </w:t>
      </w:r>
      <w:r w:rsidRPr="0044728F">
        <w:rPr>
          <w:bCs/>
          <w:shd w:val="clear" w:color="auto" w:fill="FFFFFF"/>
        </w:rPr>
        <w:t>образования</w:t>
      </w:r>
      <w:r w:rsidRPr="0044728F">
        <w:rPr>
          <w:shd w:val="clear" w:color="auto" w:fill="FFFFFF"/>
        </w:rPr>
        <w:t xml:space="preserve"> и науки Российской Федерации от </w:t>
      </w:r>
      <w:r w:rsidRPr="0044728F">
        <w:rPr>
          <w:color w:val="000000"/>
        </w:rPr>
        <w:t>17 декабря 2010 г. N 1897</w:t>
      </w:r>
      <w:r w:rsidRPr="0044728F">
        <w:rPr>
          <w:shd w:val="clear" w:color="auto" w:fill="FFFFFF"/>
        </w:rPr>
        <w:t>;</w:t>
      </w:r>
    </w:p>
    <w:p w:rsidR="009B00F4" w:rsidRPr="0044728F" w:rsidRDefault="009B00F4" w:rsidP="009B00F4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9B00F4" w:rsidRPr="0044728F" w:rsidRDefault="009B00F4" w:rsidP="009B00F4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Об основных гарантиях прав ребенка в Российской Федерации (от 24 июля 1998 г. N 124-ФЗ);</w:t>
      </w:r>
    </w:p>
    <w:p w:rsidR="009B00F4" w:rsidRPr="0044728F" w:rsidRDefault="009B00F4" w:rsidP="009B00F4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44728F">
        <w:rPr>
          <w:rFonts w:ascii="Times New Roman" w:eastAsia="Times New Roman" w:hAnsi="Times New Roman" w:cs="Times New Roman"/>
          <w:sz w:val="24"/>
        </w:rPr>
        <w:t>Концепцией</w:t>
      </w:r>
      <w:r w:rsidRPr="0044728F">
        <w:rPr>
          <w:rFonts w:ascii="Times New Roman" w:hAnsi="Times New Roman" w:cs="Times New Roman"/>
          <w:sz w:val="24"/>
        </w:rPr>
        <w:t xml:space="preserve"> преподавания предметной области «Искусство»</w:t>
      </w:r>
    </w:p>
    <w:p w:rsidR="009B00F4" w:rsidRPr="0044728F" w:rsidRDefault="009B00F4" w:rsidP="009B00F4">
      <w:pPr>
        <w:pStyle w:val="Standard"/>
        <w:numPr>
          <w:ilvl w:val="0"/>
          <w:numId w:val="34"/>
        </w:numPr>
        <w:tabs>
          <w:tab w:val="left" w:leader="underscore" w:pos="5550"/>
          <w:tab w:val="left" w:leader="underscore" w:pos="7787"/>
        </w:tabs>
        <w:ind w:left="0"/>
        <w:rPr>
          <w:sz w:val="24"/>
        </w:rPr>
      </w:pPr>
      <w:r w:rsidRPr="0044728F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Учебным планом </w:t>
      </w:r>
      <w:r w:rsidR="00E079F5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МКОУ СОШ №10 на 2020-2021</w:t>
      </w:r>
      <w:r w:rsidRPr="0044728F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учебный год;</w:t>
      </w:r>
    </w:p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Целями </w:t>
      </w:r>
      <w:r>
        <w:rPr>
          <w:color w:val="000000"/>
        </w:rPr>
        <w:t>учебного предмета являются 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духовных начал личности; воспитание эмоциональной отзывчивости и культуры восприятия произведений профессионального и народного(изобразительного)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D87D91" w:rsidRDefault="00D87D91" w:rsidP="00D87D91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Основными задачами преподавания изобразительного искусства является:</w:t>
      </w:r>
    </w:p>
    <w:p w:rsidR="00D87D91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воспитание </w:t>
      </w:r>
      <w:r>
        <w:rPr>
          <w:color w:val="000000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D87D91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D87D91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освоение </w:t>
      </w:r>
      <w:r>
        <w:rPr>
          <w:color w:val="000000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D87D91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овладение </w:t>
      </w:r>
      <w:r>
        <w:rPr>
          <w:color w:val="000000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D87D91" w:rsidRPr="00E079F5" w:rsidRDefault="00D87D91" w:rsidP="00D87D91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опыта художественного восприятия произведений искусства.</w:t>
      </w:r>
    </w:p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AB5A7E">
        <w:rPr>
          <w:b/>
          <w:color w:val="000000"/>
        </w:rPr>
        <w:lastRenderedPageBreak/>
        <w:t xml:space="preserve">                                    Планируемые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</w:rPr>
        <w:t>результаты освоения учебного предмета</w:t>
      </w:r>
    </w:p>
    <w:p w:rsidR="00D87D91" w:rsidRDefault="00D87D91" w:rsidP="00D87D91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   </w:t>
      </w:r>
      <w:r w:rsidRPr="00AB5A7E">
        <w:rPr>
          <w:b/>
          <w:bCs/>
          <w:color w:val="000000"/>
        </w:rPr>
        <w:t>Личностные результаты</w:t>
      </w:r>
      <w:r w:rsidRPr="00AB5A7E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формирование коммуникативной компетентности в общении и сотрудничестве со сверстниками, вз</w:t>
      </w:r>
      <w:r>
        <w:rPr>
          <w:color w:val="000000"/>
        </w:rPr>
        <w:t>рослыми в процессе образователь</w:t>
      </w:r>
      <w:r w:rsidRPr="00AB5A7E">
        <w:rPr>
          <w:color w:val="000000"/>
        </w:rPr>
        <w:t>ной, творческой деятельности;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   </w:t>
      </w:r>
      <w:r w:rsidRPr="00AB5A7E">
        <w:rPr>
          <w:b/>
          <w:bCs/>
          <w:color w:val="000000"/>
        </w:rPr>
        <w:t>Метапредметные  результаты</w:t>
      </w:r>
      <w:r w:rsidRPr="00AB5A7E">
        <w:rPr>
          <w:color w:val="000000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оценивать правильность выполнения учебной задачи, собственные возможности ее решения;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color w:val="000000"/>
        </w:rPr>
      </w:pPr>
      <w:r w:rsidRPr="00AB5A7E">
        <w:rPr>
          <w:color w:val="000000"/>
        </w:rPr>
        <w:lastRenderedPageBreak/>
        <w:t>   </w:t>
      </w:r>
      <w:r w:rsidRPr="00AB5A7E">
        <w:rPr>
          <w:b/>
          <w:bCs/>
          <w:color w:val="000000"/>
        </w:rPr>
        <w:t>Предметные результаты</w:t>
      </w:r>
      <w:r w:rsidRPr="00AB5A7E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87D91" w:rsidRPr="00AB5A7E" w:rsidRDefault="00D87D91" w:rsidP="00D87D91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87D91" w:rsidRPr="00AB5A7E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AB5A7E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D87D91" w:rsidRDefault="00D87D91" w:rsidP="00D87D91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AB5A7E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color w:val="000000"/>
          <w:sz w:val="21"/>
          <w:szCs w:val="21"/>
        </w:rPr>
        <w:t>.</w:t>
      </w:r>
    </w:p>
    <w:p w:rsidR="00D87D91" w:rsidRDefault="00D87D91" w:rsidP="00D87D9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5A7E">
        <w:rPr>
          <w:color w:val="000000"/>
        </w:rPr>
        <w:t>По окончании основной школы учащиеся должны: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5A7E">
        <w:rPr>
          <w:b/>
          <w:bCs/>
          <w:i/>
          <w:iCs/>
          <w:color w:val="000000"/>
        </w:rPr>
        <w:t>5 класс</w:t>
      </w:r>
      <w:r w:rsidRPr="00AB5A7E">
        <w:rPr>
          <w:color w:val="000000"/>
        </w:rPr>
        <w:t>: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истоки и специфику образного языка декоративно-прикладного искусства;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знать несколько народных художественных промыслов России;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lastRenderedPageBreak/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87D91" w:rsidRPr="00AB5A7E" w:rsidRDefault="00D87D91" w:rsidP="00D87D91">
      <w:pPr>
        <w:pStyle w:val="a3"/>
        <w:numPr>
          <w:ilvl w:val="0"/>
          <w:numId w:val="3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5A7E">
        <w:rPr>
          <w:color w:val="000000"/>
        </w:rPr>
        <w:t>владеть навыком работы в конкретном материале (батик, витраж и т. п.)</w:t>
      </w:r>
    </w:p>
    <w:p w:rsidR="00D87D91" w:rsidRPr="00AB5A7E" w:rsidRDefault="00D87D91" w:rsidP="00D87D9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7D91" w:rsidRPr="00AB5A7E" w:rsidRDefault="00D87D91" w:rsidP="00D87D9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5A7E">
        <w:rPr>
          <w:b/>
          <w:color w:val="000000"/>
        </w:rPr>
        <w:t>Содержание учебного предмета</w:t>
      </w:r>
    </w:p>
    <w:p w:rsidR="00D87D91" w:rsidRDefault="00D87D91" w:rsidP="00D87D91">
      <w:pPr>
        <w:pStyle w:val="a3"/>
        <w:spacing w:before="0" w:beforeAutospacing="0" w:after="0" w:afterAutospacing="0"/>
        <w:rPr>
          <w:color w:val="000000"/>
        </w:rPr>
      </w:pPr>
    </w:p>
    <w:p w:rsidR="00D87D91" w:rsidRPr="00FB4F38" w:rsidRDefault="00D87D91" w:rsidP="00D87D91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D87D91" w:rsidRDefault="00D87D91" w:rsidP="00D87D91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 5 класса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«Декоративно-прикладное искусство в жизни человека»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101"/>
        <w:gridCol w:w="5811"/>
        <w:gridCol w:w="1161"/>
      </w:tblGrid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16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41A13" w:rsidRPr="008119B7" w:rsidRDefault="00341A13" w:rsidP="00341A13">
            <w:pPr>
              <w:rPr>
                <w:b/>
                <w:color w:val="000000"/>
                <w:sz w:val="27"/>
                <w:szCs w:val="27"/>
              </w:rPr>
            </w:pPr>
            <w:r w:rsidRPr="008119B7">
              <w:rPr>
                <w:b/>
                <w:color w:val="000000"/>
                <w:sz w:val="24"/>
                <w:szCs w:val="24"/>
              </w:rPr>
              <w:t>Древние корни народного искусства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Древние образы в народном искусстве.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Убранство русской избы.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Внутренний мир русской избы.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Конструкция и декор предметов народного быта.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Русская народная вышивка.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Народный праздничный костюм.</w:t>
            </w:r>
          </w:p>
          <w:p w:rsidR="00341A13" w:rsidRDefault="00341A13" w:rsidP="00341A13">
            <w:pPr>
              <w:rPr>
                <w:color w:val="000000"/>
                <w:sz w:val="24"/>
                <w:szCs w:val="24"/>
              </w:rPr>
            </w:pPr>
            <w:r w:rsidRPr="00FB4F38">
              <w:rPr>
                <w:color w:val="000000"/>
                <w:sz w:val="24"/>
                <w:szCs w:val="24"/>
              </w:rPr>
              <w:t>Народные праздничные обряды.</w:t>
            </w:r>
          </w:p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341A13" w:rsidRPr="008119B7" w:rsidRDefault="00341A13" w:rsidP="00341A13">
            <w:pPr>
              <w:rPr>
                <w:color w:val="000000"/>
                <w:sz w:val="24"/>
                <w:szCs w:val="24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Связь времен в народном искусстве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Древние образы в современных народных игрушках.</w:t>
            </w:r>
          </w:p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Искусство Гжели.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Городецкая роспись.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Хохлома.</w:t>
            </w:r>
          </w:p>
          <w:p w:rsidR="00341A13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Жостово. Роспись по металлу.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Щепа. Роспись по лубу и дереву. Тиснение и резьба по бересте.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Декор — человек, общество, время</w:t>
            </w:r>
          </w:p>
          <w:p w:rsidR="00341A13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Зачем людям украшения.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Одежда «говорит» о человеке.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О чём рассказывают нам гербы и эмблемы.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Роль декоративного искусства в жизни человека и общества.</w:t>
            </w:r>
          </w:p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341A13" w:rsidRPr="00FB4F38" w:rsidRDefault="00341A13" w:rsidP="00341A13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b/>
                <w:bCs/>
                <w:color w:val="000000"/>
                <w:sz w:val="24"/>
                <w:szCs w:val="24"/>
              </w:rPr>
              <w:t>Декоративное искусство в современном мире</w:t>
            </w:r>
          </w:p>
          <w:p w:rsidR="00D87D91" w:rsidRPr="00E079F5" w:rsidRDefault="00341A13" w:rsidP="00E079F5">
            <w:pPr>
              <w:rPr>
                <w:color w:val="000000"/>
                <w:sz w:val="27"/>
                <w:szCs w:val="27"/>
              </w:rPr>
            </w:pPr>
            <w:r w:rsidRPr="00FB4F38">
              <w:rPr>
                <w:color w:val="000000"/>
                <w:sz w:val="24"/>
                <w:szCs w:val="24"/>
              </w:rPr>
              <w:t>Современное выставочное искусство.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B4F38">
              <w:rPr>
                <w:color w:val="000000"/>
                <w:sz w:val="24"/>
                <w:szCs w:val="24"/>
              </w:rPr>
              <w:t>Ты сам — мастер.</w:t>
            </w: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87D91" w:rsidTr="00341A13">
        <w:tc>
          <w:tcPr>
            <w:tcW w:w="1101" w:type="dxa"/>
          </w:tcPr>
          <w:p w:rsidR="00D87D91" w:rsidRDefault="00D87D91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61" w:type="dxa"/>
          </w:tcPr>
          <w:p w:rsidR="00D87D91" w:rsidRDefault="00341A13" w:rsidP="00D87D91">
            <w:pPr>
              <w:spacing w:before="100" w:beforeAutospacing="1" w:line="2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7D91" w:rsidRDefault="00D87D91" w:rsidP="00D8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</w:t>
      </w:r>
      <w:r w:rsidRPr="00FA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но-тематическое планирование</w:t>
      </w:r>
      <w:r w:rsidR="00E07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87D91" w:rsidRDefault="00D87D91" w:rsidP="00D8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D91" w:rsidRPr="00FA1D9A" w:rsidRDefault="00D87D91" w:rsidP="00D8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9A">
        <w:rPr>
          <w:rFonts w:ascii="Times New Roman" w:hAnsi="Times New Roman" w:cs="Times New Roman"/>
          <w:b/>
          <w:sz w:val="24"/>
          <w:szCs w:val="24"/>
        </w:rPr>
        <w:t xml:space="preserve">Тема года: «Декоративно-прикладное искусство в жизни человека»  </w:t>
      </w:r>
    </w:p>
    <w:tbl>
      <w:tblPr>
        <w:tblStyle w:val="a4"/>
        <w:tblW w:w="98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3"/>
        <w:gridCol w:w="6663"/>
        <w:gridCol w:w="1310"/>
        <w:gridCol w:w="1026"/>
      </w:tblGrid>
      <w:tr w:rsidR="00D87D91" w:rsidRPr="00603B6E" w:rsidTr="00D87D91">
        <w:trPr>
          <w:trHeight w:val="145"/>
        </w:trPr>
        <w:tc>
          <w:tcPr>
            <w:tcW w:w="763" w:type="dxa"/>
            <w:hideMark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6" w:type="dxa"/>
            <w:gridSpan w:val="2"/>
            <w:hideMark/>
          </w:tcPr>
          <w:p w:rsidR="00D87D91" w:rsidRPr="00FA1D9A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36" w:type="dxa"/>
            <w:gridSpan w:val="2"/>
          </w:tcPr>
          <w:p w:rsidR="00D87D91" w:rsidRPr="00FA1D9A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  <w:r w:rsidRPr="00603B6E">
              <w:rPr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603B6E" w:rsidRDefault="00D87D91" w:rsidP="00D87D91">
            <w:pPr>
              <w:jc w:val="center"/>
              <w:rPr>
                <w:b/>
                <w:sz w:val="24"/>
                <w:szCs w:val="24"/>
              </w:rPr>
            </w:pPr>
            <w:r w:rsidRPr="00603B6E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</w:t>
            </w:r>
            <w:r w:rsidRPr="00603B6E">
              <w:rPr>
                <w:b/>
                <w:sz w:val="24"/>
                <w:szCs w:val="24"/>
              </w:rPr>
              <w:t xml:space="preserve">: «Древние корни народного искусства» </w:t>
            </w:r>
            <w:r>
              <w:rPr>
                <w:b/>
                <w:sz w:val="24"/>
                <w:szCs w:val="24"/>
              </w:rPr>
              <w:t>(8 часов)</w:t>
            </w:r>
          </w:p>
          <w:p w:rsidR="00D87D91" w:rsidRPr="00603B6E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26" w:type="dxa"/>
          </w:tcPr>
          <w:p w:rsidR="00D87D91" w:rsidRPr="00603B6E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факту</w:t>
            </w: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autoSpaceDE w:val="0"/>
              <w:autoSpaceDN w:val="0"/>
              <w:adjustRightInd w:val="0"/>
              <w:spacing w:before="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>Древние образы  в народном искусстве.</w:t>
            </w:r>
          </w:p>
          <w:p w:rsidR="00D87D91" w:rsidRPr="00FA1D9A" w:rsidRDefault="00D87D91" w:rsidP="00D87D91">
            <w:pPr>
              <w:autoSpaceDE w:val="0"/>
              <w:autoSpaceDN w:val="0"/>
              <w:adjustRightInd w:val="0"/>
              <w:spacing w:before="5"/>
              <w:rPr>
                <w:b/>
                <w:sz w:val="24"/>
                <w:szCs w:val="24"/>
                <w:lang w:eastAsia="ru-RU"/>
              </w:rPr>
            </w:pPr>
            <w:r w:rsidRPr="00FA1D9A">
              <w:rPr>
                <w:color w:val="000000"/>
                <w:sz w:val="24"/>
                <w:szCs w:val="24"/>
                <w:lang w:eastAsia="ru-RU"/>
              </w:rPr>
              <w:t>Выполнение рисунка на тему древних образов в узорах вышив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ки, росписи, резьбе по дереву (древо жизни, мать-земля, птица, конь, солнце).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2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Убранство русской избы.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 xml:space="preserve">Создание эскиза 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декора</w:t>
            </w:r>
            <w:r w:rsidRPr="00FA1D9A">
              <w:rPr>
                <w:color w:val="000000"/>
                <w:sz w:val="24"/>
                <w:szCs w:val="24"/>
              </w:rPr>
              <w:softHyphen/>
              <w:t>тивного убранства избы: украшение де</w:t>
            </w:r>
            <w:r w:rsidRPr="00FA1D9A">
              <w:rPr>
                <w:color w:val="000000"/>
                <w:sz w:val="24"/>
                <w:szCs w:val="24"/>
              </w:rPr>
              <w:softHyphen/>
              <w:t>талей дома (причелина, полотенце, лобовая доска, наличник и т. д.</w:t>
            </w:r>
            <w:r w:rsidRPr="00603B6E">
              <w:rPr>
                <w:color w:val="000000"/>
                <w:sz w:val="24"/>
                <w:szCs w:val="24"/>
              </w:rPr>
              <w:t>) соляр</w:t>
            </w:r>
            <w:r w:rsidRPr="00603B6E">
              <w:rPr>
                <w:color w:val="000000"/>
                <w:sz w:val="24"/>
                <w:szCs w:val="24"/>
              </w:rPr>
              <w:softHyphen/>
              <w:t>ными знаками, раститель</w:t>
            </w:r>
            <w:r w:rsidRPr="00FA1D9A">
              <w:rPr>
                <w:color w:val="000000"/>
                <w:sz w:val="24"/>
                <w:szCs w:val="24"/>
              </w:rPr>
              <w:t>ными  и зооморфными мотивами, выстраивание их в орнаментальную композицию.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3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Внутренний мир русской избы.</w:t>
            </w:r>
          </w:p>
          <w:p w:rsidR="00D87D91" w:rsidRPr="00FA1D9A" w:rsidRDefault="00D87D91" w:rsidP="00D87D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Изображение внутреннего убранства русской избы с включением деталей крестьянского интерьера (печь, лавки, стол, предметы быта и труда).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133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4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Конструкция и декор предметов народного быта.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Выполнение эскиза декора</w:t>
            </w:r>
            <w:r w:rsidRPr="00FA1D9A">
              <w:rPr>
                <w:color w:val="000000"/>
                <w:sz w:val="24"/>
                <w:szCs w:val="24"/>
              </w:rPr>
              <w:softHyphen/>
              <w:t>тивного убранства предметов крестьян</w:t>
            </w:r>
            <w:r w:rsidRPr="00FA1D9A">
              <w:rPr>
                <w:color w:val="000000"/>
                <w:sz w:val="24"/>
                <w:szCs w:val="24"/>
              </w:rPr>
              <w:softHyphen/>
              <w:t>ского быта (ковш, прялка).</w:t>
            </w:r>
          </w:p>
          <w:p w:rsidR="00D87D91" w:rsidRPr="00FA1D9A" w:rsidRDefault="00D87D91" w:rsidP="00D87D9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5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Русская народная вышивка.</w:t>
            </w:r>
          </w:p>
          <w:p w:rsidR="00D87D91" w:rsidRPr="0023440F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Создание эскиза вышито</w:t>
            </w:r>
            <w:r w:rsidRPr="00FA1D9A">
              <w:rPr>
                <w:color w:val="000000"/>
                <w:sz w:val="24"/>
                <w:szCs w:val="24"/>
              </w:rPr>
              <w:softHyphen/>
              <w:t>го полотенца по мотивам народной вы</w:t>
            </w:r>
            <w:r w:rsidRPr="00FA1D9A">
              <w:rPr>
                <w:color w:val="000000"/>
                <w:sz w:val="24"/>
                <w:szCs w:val="24"/>
              </w:rPr>
              <w:softHyphen/>
              <w:t>шивки; украшение своего полотенца вырезанными из тонкой бумаги круже</w:t>
            </w:r>
            <w:r w:rsidRPr="00FA1D9A">
              <w:rPr>
                <w:color w:val="000000"/>
                <w:sz w:val="24"/>
                <w:szCs w:val="24"/>
              </w:rPr>
              <w:softHyphen/>
              <w:t>вами.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6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Народный праздничный костюм.</w:t>
            </w:r>
          </w:p>
          <w:p w:rsidR="00D87D91" w:rsidRPr="00FA1D9A" w:rsidRDefault="00D87D91" w:rsidP="00D87D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Создание эскизов народно</w:t>
            </w:r>
            <w:r w:rsidRPr="00FA1D9A">
              <w:rPr>
                <w:color w:val="000000"/>
                <w:sz w:val="24"/>
                <w:szCs w:val="24"/>
              </w:rPr>
              <w:softHyphen/>
              <w:t>го праздничного костюма (женского или мужского) северных или южных районов России.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7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23440F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народному празднику (по выбо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8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FA1D9A" w:rsidRDefault="00D87D91" w:rsidP="00D87D9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ному народному празднику (по выбо</w:t>
            </w:r>
            <w:r w:rsidRPr="00FA1D9A">
              <w:rPr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  <w:p w:rsidR="00D87D91" w:rsidRPr="00DB0772" w:rsidRDefault="00D87D91" w:rsidP="00D87D91">
            <w:pPr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763" w:type="dxa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</w:tcPr>
          <w:p w:rsidR="00D87D91" w:rsidRPr="00603B6E" w:rsidRDefault="00D87D91" w:rsidP="00D87D91">
            <w:pPr>
              <w:jc w:val="center"/>
              <w:rPr>
                <w:sz w:val="24"/>
                <w:szCs w:val="24"/>
              </w:rPr>
            </w:pPr>
          </w:p>
          <w:p w:rsidR="00D87D91" w:rsidRPr="0023440F" w:rsidRDefault="00D87D91" w:rsidP="00D87D91">
            <w:pPr>
              <w:rPr>
                <w:b/>
                <w:sz w:val="24"/>
                <w:szCs w:val="24"/>
              </w:rPr>
            </w:pPr>
            <w:r w:rsidRPr="0023440F">
              <w:rPr>
                <w:b/>
                <w:sz w:val="24"/>
                <w:szCs w:val="24"/>
              </w:rPr>
              <w:t>Тема 2: «Связь времён в народном искусстве »</w:t>
            </w:r>
          </w:p>
          <w:p w:rsidR="00D87D91" w:rsidRPr="00603B6E" w:rsidRDefault="00D87D91" w:rsidP="00D87D9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3440F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41A13">
              <w:rPr>
                <w:b/>
                <w:color w:val="000000"/>
                <w:sz w:val="24"/>
                <w:szCs w:val="24"/>
                <w:lang w:eastAsia="ru-RU"/>
              </w:rPr>
              <w:t xml:space="preserve"> (9</w:t>
            </w:r>
            <w:r w:rsidRPr="0023440F">
              <w:rPr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D87D91" w:rsidRPr="00603B6E" w:rsidRDefault="00D87D91" w:rsidP="00D87D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9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Древние образы в современных народных игрушках.</w:t>
            </w:r>
            <w:r w:rsidRPr="00603B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1D9A">
              <w:rPr>
                <w:color w:val="000000"/>
                <w:sz w:val="24"/>
                <w:szCs w:val="24"/>
              </w:rPr>
              <w:t>Создание из плас</w:t>
            </w:r>
            <w:r w:rsidRPr="00FA1D9A">
              <w:rPr>
                <w:color w:val="000000"/>
                <w:sz w:val="24"/>
                <w:szCs w:val="24"/>
              </w:rPr>
              <w:softHyphen/>
              <w:t>тилина своего образа игрушки, укра</w:t>
            </w:r>
            <w:r w:rsidRPr="00FA1D9A">
              <w:rPr>
                <w:color w:val="000000"/>
                <w:sz w:val="24"/>
                <w:szCs w:val="24"/>
              </w:rPr>
              <w:softHyphen/>
              <w:t>шение ее декоративными элементами в соответствии с традицией Дымковской игрушки.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lastRenderedPageBreak/>
              <w:t>10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23440F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Искусство Гжели.</w:t>
            </w:r>
            <w:r w:rsidR="00E079F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1D9A">
              <w:rPr>
                <w:color w:val="000000"/>
                <w:sz w:val="24"/>
                <w:szCs w:val="24"/>
              </w:rPr>
              <w:t>Изображение выразитель</w:t>
            </w:r>
            <w:r w:rsidRPr="00FA1D9A">
              <w:rPr>
                <w:color w:val="000000"/>
                <w:sz w:val="24"/>
                <w:szCs w:val="24"/>
              </w:rPr>
              <w:softHyphen/>
              <w:t>ной посудной формы с характерны</w:t>
            </w:r>
            <w:r w:rsidRPr="00FA1D9A">
              <w:rPr>
                <w:color w:val="000000"/>
                <w:sz w:val="24"/>
                <w:szCs w:val="24"/>
              </w:rPr>
              <w:softHyphen/>
              <w:t>ми деталями объемной (основа — ба</w:t>
            </w:r>
            <w:r w:rsidRPr="00FA1D9A">
              <w:rPr>
                <w:color w:val="000000"/>
                <w:sz w:val="24"/>
                <w:szCs w:val="24"/>
              </w:rPr>
              <w:softHyphen/>
              <w:t>ночка) формы нарядной гжельской росписью.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11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sz w:val="24"/>
                <w:szCs w:val="24"/>
              </w:rPr>
              <w:t>Городецкая роспись.</w:t>
            </w:r>
            <w:r w:rsidRPr="00FA1D9A">
              <w:rPr>
                <w:color w:val="000000"/>
                <w:sz w:val="24"/>
                <w:szCs w:val="24"/>
              </w:rPr>
              <w:t xml:space="preserve"> Выполнение эскиза предмета быта, украшение его традиционными элементами и мотивами городецкой росписи.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12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Хохлома.</w:t>
            </w:r>
            <w:r w:rsidRPr="00FA1D9A">
              <w:rPr>
                <w:color w:val="000000"/>
                <w:sz w:val="24"/>
                <w:szCs w:val="24"/>
              </w:rPr>
              <w:t xml:space="preserve"> Изображение и украшение предмета травным орна</w:t>
            </w:r>
            <w:r w:rsidRPr="00FA1D9A">
              <w:rPr>
                <w:color w:val="000000"/>
                <w:sz w:val="24"/>
                <w:szCs w:val="24"/>
              </w:rPr>
              <w:softHyphen/>
              <w:t>ментом в последовательности, опреде</w:t>
            </w:r>
            <w:r w:rsidRPr="00FA1D9A">
              <w:rPr>
                <w:color w:val="000000"/>
                <w:sz w:val="24"/>
                <w:szCs w:val="24"/>
              </w:rPr>
              <w:softHyphen/>
              <w:t>ленной народной традицией.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13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Хохлома.</w:t>
            </w:r>
            <w:r w:rsidRPr="00FA1D9A">
              <w:rPr>
                <w:color w:val="000000"/>
                <w:sz w:val="24"/>
                <w:szCs w:val="24"/>
              </w:rPr>
              <w:t xml:space="preserve"> Изображение и украшение предмета травным орна</w:t>
            </w:r>
            <w:r w:rsidRPr="00FA1D9A">
              <w:rPr>
                <w:color w:val="000000"/>
                <w:sz w:val="24"/>
                <w:szCs w:val="24"/>
              </w:rPr>
              <w:softHyphen/>
              <w:t>ментом в последовательности, опреде</w:t>
            </w:r>
            <w:r w:rsidRPr="00FA1D9A">
              <w:rPr>
                <w:color w:val="000000"/>
                <w:sz w:val="24"/>
                <w:szCs w:val="24"/>
              </w:rPr>
              <w:softHyphen/>
              <w:t>ленной народной традицией. Продолжение.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14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autoSpaceDE w:val="0"/>
              <w:autoSpaceDN w:val="0"/>
              <w:adjustRightInd w:val="0"/>
              <w:spacing w:before="38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>Жостово. Роспись по металлу.</w:t>
            </w:r>
          </w:p>
          <w:p w:rsidR="00D87D91" w:rsidRPr="0023440F" w:rsidRDefault="00D87D91" w:rsidP="00D87D91">
            <w:pPr>
              <w:autoSpaceDE w:val="0"/>
              <w:autoSpaceDN w:val="0"/>
              <w:adjustRightInd w:val="0"/>
              <w:spacing w:before="38"/>
              <w:rPr>
                <w:b/>
                <w:sz w:val="24"/>
                <w:szCs w:val="24"/>
                <w:lang w:eastAsia="ru-RU"/>
              </w:rPr>
            </w:pPr>
            <w:r w:rsidRPr="00FA1D9A">
              <w:rPr>
                <w:color w:val="000000"/>
                <w:sz w:val="24"/>
                <w:szCs w:val="24"/>
                <w:lang w:eastAsia="ru-RU"/>
              </w:rPr>
              <w:t>Выполнение фрагмента по мотивам жостовской росписи, составление на подносе цветочной композиции.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38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5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 w:rsidRPr="00FA1D9A">
              <w:rPr>
                <w:sz w:val="24"/>
                <w:szCs w:val="24"/>
                <w:lang w:eastAsia="ru-RU"/>
              </w:rPr>
              <w:t>15</w:t>
            </w:r>
          </w:p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Щепа. Роспись по лубу и дереву. Тиснение и резьба по бересте.</w:t>
            </w:r>
            <w:r w:rsidRPr="00FA1D9A">
              <w:rPr>
                <w:color w:val="000000"/>
                <w:sz w:val="24"/>
                <w:szCs w:val="24"/>
              </w:rPr>
              <w:t xml:space="preserve"> Создание формы туеса из плотной бумаги и украшение его в стиле про</w:t>
            </w:r>
            <w:r w:rsidRPr="00FA1D9A">
              <w:rPr>
                <w:color w:val="000000"/>
                <w:sz w:val="24"/>
                <w:szCs w:val="24"/>
              </w:rPr>
              <w:softHyphen/>
              <w:t>мысла.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769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D9A">
              <w:rPr>
                <w:b/>
                <w:color w:val="000000"/>
                <w:sz w:val="24"/>
                <w:szCs w:val="24"/>
                <w:lang w:eastAsia="ru-RU"/>
              </w:rPr>
              <w:t xml:space="preserve"> жизни </w:t>
            </w:r>
            <w:r w:rsidRPr="00FA1D9A">
              <w:rPr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696"/>
        </w:trPr>
        <w:tc>
          <w:tcPr>
            <w:tcW w:w="816" w:type="dxa"/>
            <w:gridSpan w:val="2"/>
          </w:tcPr>
          <w:p w:rsidR="00D87D91" w:rsidRPr="00FA1D9A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Тема 3: «Декор- человек, общество, время» (10 часов)</w:t>
            </w:r>
          </w:p>
        </w:tc>
        <w:tc>
          <w:tcPr>
            <w:tcW w:w="1310" w:type="dxa"/>
          </w:tcPr>
          <w:p w:rsidR="00D87D91" w:rsidRDefault="00D87D91" w:rsidP="00D87D91">
            <w:pPr>
              <w:autoSpaceDE w:val="0"/>
              <w:autoSpaceDN w:val="0"/>
              <w:adjustRightInd w:val="0"/>
              <w:spacing w:before="1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08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Зачем людям украше</w:t>
            </w:r>
            <w:r w:rsidRPr="00FA1D9A">
              <w:rPr>
                <w:b/>
                <w:color w:val="000000"/>
                <w:sz w:val="24"/>
                <w:szCs w:val="24"/>
              </w:rPr>
              <w:softHyphen/>
              <w:t>ния</w:t>
            </w:r>
            <w:r w:rsidRPr="00FA1D9A">
              <w:rPr>
                <w:color w:val="000000"/>
                <w:sz w:val="24"/>
                <w:szCs w:val="24"/>
              </w:rPr>
              <w:t xml:space="preserve"> Обсужде</w:t>
            </w:r>
            <w:r w:rsidRPr="00FA1D9A">
              <w:rPr>
                <w:color w:val="000000"/>
                <w:sz w:val="24"/>
                <w:szCs w:val="24"/>
              </w:rPr>
              <w:softHyphen/>
              <w:t>ние (анализ) разнообразного    зритель</w:t>
            </w:r>
            <w:r w:rsidRPr="00FA1D9A">
              <w:rPr>
                <w:color w:val="000000"/>
                <w:sz w:val="24"/>
                <w:szCs w:val="24"/>
              </w:rPr>
              <w:softHyphen/>
              <w:t xml:space="preserve">ного ряда, по теме. Обсуждение особенностей декора костюма людей </w:t>
            </w:r>
            <w:r>
              <w:rPr>
                <w:color w:val="000000"/>
                <w:sz w:val="24"/>
                <w:szCs w:val="24"/>
              </w:rPr>
              <w:t>разного статуса и разных стран.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13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after="115" w:line="282" w:lineRule="atLeast"/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  <w:r w:rsidRPr="00FA1D9A">
              <w:rPr>
                <w:color w:val="000000"/>
                <w:sz w:val="24"/>
                <w:szCs w:val="24"/>
              </w:rPr>
              <w:t xml:space="preserve"> Выполнение эскиза     ук</w:t>
            </w:r>
            <w:r w:rsidRPr="00FA1D9A">
              <w:rPr>
                <w:color w:val="000000"/>
                <w:sz w:val="24"/>
                <w:szCs w:val="24"/>
              </w:rPr>
              <w:softHyphen/>
              <w:t>рашения (солнечного ожерелья, под</w:t>
            </w:r>
            <w:r w:rsidRPr="00FA1D9A">
              <w:rPr>
                <w:color w:val="000000"/>
                <w:sz w:val="24"/>
                <w:szCs w:val="24"/>
              </w:rPr>
              <w:softHyphen/>
              <w:t>вески, браслета) или вазы узором, с характерными символами.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705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Одежда «говорит» о человеке.</w:t>
            </w:r>
          </w:p>
          <w:p w:rsidR="00D87D91" w:rsidRPr="00FA1D9A" w:rsidRDefault="00D87D91" w:rsidP="00D87D91">
            <w:pPr>
              <w:rPr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Изображение фигур людей в нарядных костюмах.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13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Одежда «говорит» о человеке.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839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 чем рассказывают нам гербы.</w:t>
            </w:r>
            <w:r w:rsidRPr="00FA1D9A">
              <w:rPr>
                <w:color w:val="000000"/>
                <w:sz w:val="24"/>
                <w:szCs w:val="24"/>
              </w:rPr>
              <w:t xml:space="preserve"> Создание эскиза </w:t>
            </w:r>
          </w:p>
          <w:p w:rsidR="00D87D91" w:rsidRPr="00FA1D9A" w:rsidRDefault="00D87D91" w:rsidP="00D87D91">
            <w:pPr>
              <w:rPr>
                <w:b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собст</w:t>
            </w:r>
            <w:r w:rsidRPr="00FA1D9A">
              <w:rPr>
                <w:color w:val="000000"/>
                <w:sz w:val="24"/>
                <w:szCs w:val="24"/>
              </w:rPr>
              <w:softHyphen/>
              <w:t>венного герб</w:t>
            </w:r>
            <w:r w:rsidRPr="00603B6E">
              <w:rPr>
                <w:color w:val="000000"/>
                <w:sz w:val="24"/>
                <w:szCs w:val="24"/>
              </w:rPr>
              <w:t>а, герба своей семьи: продумыва</w:t>
            </w:r>
            <w:r w:rsidRPr="00FA1D9A">
              <w:rPr>
                <w:color w:val="000000"/>
                <w:sz w:val="24"/>
                <w:szCs w:val="24"/>
              </w:rPr>
              <w:t>ние формы и украшения щита.</w:t>
            </w:r>
          </w:p>
          <w:p w:rsidR="00D87D91" w:rsidRPr="00FA1D9A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05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 чем рассказывают нам гербы.</w:t>
            </w:r>
            <w:r w:rsidRPr="00FA1D9A">
              <w:rPr>
                <w:color w:val="000000"/>
                <w:sz w:val="24"/>
                <w:szCs w:val="24"/>
              </w:rPr>
              <w:t xml:space="preserve">  Работа над эскизом </w:t>
            </w:r>
          </w:p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собст</w:t>
            </w:r>
            <w:r w:rsidRPr="00FA1D9A">
              <w:rPr>
                <w:color w:val="000000"/>
                <w:sz w:val="24"/>
                <w:szCs w:val="24"/>
              </w:rPr>
              <w:softHyphen/>
              <w:t xml:space="preserve">венного герба, герба своей семьи: </w:t>
            </w:r>
          </w:p>
          <w:p w:rsidR="00D87D91" w:rsidRPr="00FA1D9A" w:rsidRDefault="00D87D91" w:rsidP="00D87D91">
            <w:pPr>
              <w:rPr>
                <w:b/>
                <w:sz w:val="24"/>
                <w:szCs w:val="24"/>
              </w:rPr>
            </w:pPr>
            <w:r w:rsidRPr="00FA1D9A">
              <w:rPr>
                <w:color w:val="000000"/>
                <w:sz w:val="24"/>
                <w:szCs w:val="24"/>
              </w:rPr>
              <w:t>продумывание формы и украшения щита.</w:t>
            </w:r>
          </w:p>
          <w:p w:rsidR="00D87D91" w:rsidRPr="00FA1D9A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718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</w:tcPr>
          <w:p w:rsidR="00D87D91" w:rsidRPr="0023440F" w:rsidRDefault="00D87D91" w:rsidP="00D87D91">
            <w:pPr>
              <w:spacing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 чем рассказывают нам эмблемы.</w:t>
            </w:r>
            <w:r w:rsidRPr="00FA1D9A">
              <w:rPr>
                <w:color w:val="000000"/>
                <w:sz w:val="24"/>
                <w:szCs w:val="24"/>
              </w:rPr>
              <w:t xml:space="preserve"> Изображение эмблемы класса, школы, кабинета или спортивного клуба.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968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663" w:type="dxa"/>
          </w:tcPr>
          <w:p w:rsidR="00D87D91" w:rsidRPr="0023440F" w:rsidRDefault="00D87D91" w:rsidP="00D87D91">
            <w:pPr>
              <w:spacing w:line="282" w:lineRule="atLeast"/>
              <w:rPr>
                <w:b/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>О чем рассказывают нам эмблемы.</w:t>
            </w:r>
            <w:r w:rsidRPr="00FA1D9A">
              <w:rPr>
                <w:color w:val="000000"/>
                <w:sz w:val="24"/>
                <w:szCs w:val="24"/>
              </w:rPr>
              <w:t xml:space="preserve"> Украшение  эмблемы класса, школы, кабинета или спортивного клуба.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411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rPr>
                <w:b/>
                <w:sz w:val="24"/>
                <w:szCs w:val="24"/>
              </w:rPr>
            </w:pPr>
            <w:r w:rsidRPr="001C75B2">
              <w:rPr>
                <w:b/>
                <w:sz w:val="24"/>
                <w:szCs w:val="24"/>
              </w:rPr>
              <w:t>Роль декоративного искусства в классовом обществе.  Античная вазопись.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  <w:r w:rsidRPr="001C75B2">
              <w:rPr>
                <w:sz w:val="24"/>
                <w:szCs w:val="24"/>
              </w:rPr>
              <w:t>Эскиз формы и декора античной вазы.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  <w:r w:rsidRPr="001C75B2">
              <w:rPr>
                <w:sz w:val="24"/>
                <w:szCs w:val="24"/>
              </w:rPr>
              <w:t>Чернофигурная и краснофигурная вазопись.</w:t>
            </w:r>
          </w:p>
          <w:p w:rsidR="00D87D91" w:rsidRPr="00FA1D9A" w:rsidRDefault="00D87D91" w:rsidP="00D87D91">
            <w:pPr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12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</w:tcPr>
          <w:p w:rsidR="00D87D91" w:rsidRPr="00FA1D9A" w:rsidRDefault="00D87D91" w:rsidP="00D87D91">
            <w:pPr>
              <w:rPr>
                <w:color w:val="000000"/>
                <w:sz w:val="24"/>
                <w:szCs w:val="24"/>
              </w:rPr>
            </w:pPr>
            <w:r w:rsidRPr="00FA1D9A">
              <w:rPr>
                <w:b/>
                <w:color w:val="000000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FA1D9A">
              <w:rPr>
                <w:b/>
                <w:iCs/>
                <w:color w:val="000000"/>
                <w:sz w:val="24"/>
                <w:szCs w:val="24"/>
              </w:rPr>
              <w:t>(обобщение темы).</w:t>
            </w:r>
            <w:r w:rsidRPr="00FA1D9A">
              <w:rPr>
                <w:color w:val="000000"/>
                <w:sz w:val="24"/>
                <w:szCs w:val="24"/>
              </w:rPr>
              <w:t xml:space="preserve"> Выполнение различных аналитически-творческих заданий.</w:t>
            </w:r>
          </w:p>
          <w:p w:rsidR="00D87D91" w:rsidRPr="00FA1D9A" w:rsidRDefault="00D87D91" w:rsidP="00D87D91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:rsidR="00D87D91" w:rsidRPr="00FA1D9A" w:rsidRDefault="00D87D91" w:rsidP="00D87D91">
            <w:pPr>
              <w:rPr>
                <w:i/>
                <w:color w:val="333333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663"/>
        </w:trPr>
        <w:tc>
          <w:tcPr>
            <w:tcW w:w="816" w:type="dxa"/>
            <w:gridSpan w:val="2"/>
          </w:tcPr>
          <w:p w:rsidR="00D87D91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D87D91" w:rsidRDefault="00D87D91" w:rsidP="00D87D91">
            <w:pPr>
              <w:jc w:val="center"/>
              <w:rPr>
                <w:b/>
                <w:sz w:val="24"/>
                <w:szCs w:val="24"/>
              </w:rPr>
            </w:pPr>
            <w:r w:rsidRPr="001C75B2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</w:t>
            </w:r>
            <w:r w:rsidRPr="001C75B2">
              <w:rPr>
                <w:b/>
                <w:sz w:val="24"/>
                <w:szCs w:val="24"/>
              </w:rPr>
              <w:t>: «Декоративное искусство в современном мире»</w:t>
            </w:r>
          </w:p>
          <w:p w:rsidR="00D87D91" w:rsidRPr="001C75B2" w:rsidRDefault="00D87D91" w:rsidP="00D87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 часов)</w:t>
            </w:r>
          </w:p>
          <w:p w:rsidR="00D87D91" w:rsidRPr="00FA1D9A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Default="00D87D91" w:rsidP="00D87D91">
            <w:pPr>
              <w:autoSpaceDE w:val="0"/>
              <w:autoSpaceDN w:val="0"/>
              <w:adjustRightInd w:val="0"/>
              <w:spacing w:before="1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952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1C75B2">
              <w:rPr>
                <w:b/>
                <w:color w:val="000000"/>
                <w:sz w:val="24"/>
                <w:szCs w:val="24"/>
              </w:rPr>
              <w:t>Современное выста</w:t>
            </w:r>
            <w:r w:rsidRPr="001C75B2">
              <w:rPr>
                <w:b/>
                <w:color w:val="000000"/>
                <w:sz w:val="24"/>
                <w:szCs w:val="24"/>
              </w:rPr>
              <w:softHyphen/>
              <w:t>вочное искусство.</w:t>
            </w:r>
            <w:r w:rsidRPr="001C75B2">
              <w:rPr>
                <w:color w:val="000000"/>
                <w:sz w:val="24"/>
                <w:szCs w:val="24"/>
              </w:rPr>
              <w:t xml:space="preserve"> Восприятие различных произведений совре</w:t>
            </w:r>
            <w:r w:rsidRPr="001C75B2">
              <w:rPr>
                <w:color w:val="000000"/>
                <w:sz w:val="24"/>
                <w:szCs w:val="24"/>
              </w:rPr>
              <w:softHyphen/>
              <w:t>менного декоративного искусства.</w:t>
            </w:r>
          </w:p>
          <w:p w:rsidR="00D87D91" w:rsidRPr="001C75B2" w:rsidRDefault="00D87D91" w:rsidP="00D87D91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839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  <w:r w:rsidRPr="001C75B2">
              <w:rPr>
                <w:color w:val="000000"/>
                <w:sz w:val="24"/>
              </w:rPr>
              <w:t xml:space="preserve"> Лоскутная аппликация или коллаж.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276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  <w:r w:rsidRPr="001C75B2">
              <w:rPr>
                <w:color w:val="000000"/>
                <w:sz w:val="24"/>
              </w:rPr>
              <w:t xml:space="preserve"> Декоративные игрушки из мочала.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276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1C75B2">
              <w:rPr>
                <w:b/>
                <w:color w:val="000000"/>
                <w:sz w:val="24"/>
                <w:szCs w:val="24"/>
              </w:rPr>
              <w:t>Ты сам — мастер.</w:t>
            </w:r>
            <w:r w:rsidRPr="001C75B2">
              <w:rPr>
                <w:color w:val="000000"/>
                <w:sz w:val="24"/>
                <w:szCs w:val="24"/>
              </w:rPr>
              <w:t xml:space="preserve"> Витраж в оформлении интерьера школы.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131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  <w:r w:rsidRPr="001C75B2">
              <w:rPr>
                <w:color w:val="000000"/>
                <w:sz w:val="24"/>
              </w:rPr>
              <w:t xml:space="preserve"> Нарядные декоративные вазы.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977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  <w:r w:rsidRPr="001C75B2">
              <w:rPr>
                <w:color w:val="000000"/>
                <w:sz w:val="24"/>
              </w:rPr>
              <w:t xml:space="preserve"> Декоративные куклы.</w:t>
            </w:r>
          </w:p>
          <w:p w:rsidR="00D87D91" w:rsidRPr="001C75B2" w:rsidRDefault="00D87D91" w:rsidP="00D87D91">
            <w:pPr>
              <w:pStyle w:val="Style86"/>
              <w:widowControl/>
              <w:spacing w:before="10" w:line="276" w:lineRule="auto"/>
              <w:jc w:val="left"/>
              <w:rPr>
                <w:rStyle w:val="FontStyle104"/>
                <w:rFonts w:eastAsiaTheme="minorEastAsia"/>
                <w:b/>
              </w:rPr>
            </w:pPr>
          </w:p>
          <w:p w:rsidR="00D87D91" w:rsidRPr="001C75B2" w:rsidRDefault="00D87D91" w:rsidP="00D87D91">
            <w:pPr>
              <w:pStyle w:val="Style86"/>
              <w:widowControl/>
              <w:spacing w:before="10" w:line="276" w:lineRule="auto"/>
              <w:jc w:val="left"/>
              <w:rPr>
                <w:rStyle w:val="FontStyle104"/>
                <w:rFonts w:eastAsiaTheme="minorEastAsia"/>
                <w:b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834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1C75B2">
              <w:rPr>
                <w:b/>
                <w:color w:val="000000"/>
                <w:sz w:val="24"/>
              </w:rPr>
              <w:t>Ты сам — мастер.</w:t>
            </w:r>
          </w:p>
          <w:p w:rsidR="00D87D91" w:rsidRPr="001C75B2" w:rsidRDefault="00D87D91" w:rsidP="00D87D91">
            <w:pPr>
              <w:pStyle w:val="a5"/>
              <w:spacing w:line="276" w:lineRule="auto"/>
              <w:ind w:firstLine="0"/>
              <w:jc w:val="left"/>
              <w:rPr>
                <w:sz w:val="24"/>
              </w:rPr>
            </w:pPr>
            <w:r w:rsidRPr="001C75B2">
              <w:rPr>
                <w:color w:val="000000"/>
                <w:sz w:val="24"/>
              </w:rPr>
              <w:t>Эскиз росписи стены для школьного интерьера.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113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rPr>
                <w:b/>
                <w:sz w:val="24"/>
                <w:szCs w:val="24"/>
              </w:rPr>
            </w:pPr>
            <w:r w:rsidRPr="001C75B2">
              <w:rPr>
                <w:b/>
                <w:color w:val="000000"/>
                <w:sz w:val="24"/>
                <w:szCs w:val="24"/>
              </w:rPr>
              <w:t>Многообразие материалов и техник современного декоративно-прикладно</w:t>
            </w:r>
            <w:r w:rsidRPr="001C75B2">
              <w:rPr>
                <w:b/>
                <w:color w:val="000000"/>
                <w:sz w:val="24"/>
                <w:szCs w:val="24"/>
              </w:rPr>
              <w:softHyphen/>
              <w:t>го искусства.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  <w:r w:rsidRPr="001C75B2">
              <w:rPr>
                <w:sz w:val="24"/>
                <w:szCs w:val="24"/>
              </w:rPr>
              <w:t>(Обобщение темы).</w:t>
            </w:r>
          </w:p>
          <w:p w:rsidR="00D87D91" w:rsidRPr="001C75B2" w:rsidRDefault="00D87D91" w:rsidP="00D87D91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  <w:tr w:rsidR="00D87D91" w:rsidRPr="00603B6E" w:rsidTr="00D87D91">
        <w:trPr>
          <w:trHeight w:val="680"/>
        </w:trPr>
        <w:tc>
          <w:tcPr>
            <w:tcW w:w="816" w:type="dxa"/>
            <w:gridSpan w:val="2"/>
          </w:tcPr>
          <w:p w:rsidR="00D87D91" w:rsidRPr="00603B6E" w:rsidRDefault="00D87D91" w:rsidP="00D87D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3" w:type="dxa"/>
          </w:tcPr>
          <w:p w:rsidR="00D87D91" w:rsidRPr="001C75B2" w:rsidRDefault="00D87D91" w:rsidP="00D87D91">
            <w:pPr>
              <w:rPr>
                <w:b/>
                <w:color w:val="000000"/>
                <w:sz w:val="24"/>
                <w:szCs w:val="24"/>
              </w:rPr>
            </w:pPr>
            <w:r w:rsidRPr="001C75B2">
              <w:rPr>
                <w:b/>
                <w:color w:val="000000"/>
                <w:sz w:val="24"/>
                <w:szCs w:val="24"/>
              </w:rPr>
              <w:t xml:space="preserve">Обобщение тем года </w:t>
            </w:r>
          </w:p>
        </w:tc>
        <w:tc>
          <w:tcPr>
            <w:tcW w:w="1310" w:type="dxa"/>
          </w:tcPr>
          <w:p w:rsidR="00D87D91" w:rsidRPr="00603B6E" w:rsidRDefault="00D87D91" w:rsidP="00D87D91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87D91" w:rsidRPr="00603B6E" w:rsidRDefault="00D87D91" w:rsidP="00D87D91">
            <w:pPr>
              <w:rPr>
                <w:sz w:val="24"/>
                <w:szCs w:val="24"/>
              </w:rPr>
            </w:pPr>
          </w:p>
        </w:tc>
      </w:tr>
    </w:tbl>
    <w:p w:rsidR="00D87D91" w:rsidRPr="00FA1D9A" w:rsidRDefault="00D87D91" w:rsidP="00D87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D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7D91" w:rsidRDefault="00D87D91" w:rsidP="00D87D9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D91" w:rsidRPr="00985051" w:rsidRDefault="00D87D91" w:rsidP="00B1118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D87D91" w:rsidRPr="00985051" w:rsidSect="009B00F4">
      <w:footerReference w:type="default" r:id="rId8"/>
      <w:pgSz w:w="11906" w:h="16838"/>
      <w:pgMar w:top="709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5D" w:rsidRDefault="008D025D" w:rsidP="0044728F">
      <w:pPr>
        <w:spacing w:after="0" w:line="240" w:lineRule="auto"/>
      </w:pPr>
      <w:r>
        <w:separator/>
      </w:r>
    </w:p>
  </w:endnote>
  <w:endnote w:type="continuationSeparator" w:id="0">
    <w:p w:rsidR="008D025D" w:rsidRDefault="008D025D" w:rsidP="0044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427790"/>
      <w:docPartObj>
        <w:docPartGallery w:val="Page Numbers (Bottom of Page)"/>
        <w:docPartUnique/>
      </w:docPartObj>
    </w:sdtPr>
    <w:sdtEndPr/>
    <w:sdtContent>
      <w:p w:rsidR="0044728F" w:rsidRDefault="004472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CD">
          <w:rPr>
            <w:noProof/>
          </w:rPr>
          <w:t>1</w:t>
        </w:r>
        <w:r>
          <w:fldChar w:fldCharType="end"/>
        </w:r>
      </w:p>
    </w:sdtContent>
  </w:sdt>
  <w:p w:rsidR="0044728F" w:rsidRDefault="004472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5D" w:rsidRDefault="008D025D" w:rsidP="0044728F">
      <w:pPr>
        <w:spacing w:after="0" w:line="240" w:lineRule="auto"/>
      </w:pPr>
      <w:r>
        <w:separator/>
      </w:r>
    </w:p>
  </w:footnote>
  <w:footnote w:type="continuationSeparator" w:id="0">
    <w:p w:rsidR="008D025D" w:rsidRDefault="008D025D" w:rsidP="0044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5DD"/>
    <w:multiLevelType w:val="multilevel"/>
    <w:tmpl w:val="E6C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5BEF"/>
    <w:multiLevelType w:val="multilevel"/>
    <w:tmpl w:val="567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1D27"/>
    <w:multiLevelType w:val="multilevel"/>
    <w:tmpl w:val="20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37726"/>
    <w:multiLevelType w:val="multilevel"/>
    <w:tmpl w:val="94D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D40AF"/>
    <w:multiLevelType w:val="multilevel"/>
    <w:tmpl w:val="696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47B71"/>
    <w:multiLevelType w:val="multilevel"/>
    <w:tmpl w:val="F9A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47A3A"/>
    <w:multiLevelType w:val="multilevel"/>
    <w:tmpl w:val="9A2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E7E2A"/>
    <w:multiLevelType w:val="multilevel"/>
    <w:tmpl w:val="E3A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172EF"/>
    <w:multiLevelType w:val="multilevel"/>
    <w:tmpl w:val="2FC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E7AB5"/>
    <w:multiLevelType w:val="multilevel"/>
    <w:tmpl w:val="6430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A4C9A"/>
    <w:multiLevelType w:val="multilevel"/>
    <w:tmpl w:val="F31A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34F77"/>
    <w:multiLevelType w:val="multilevel"/>
    <w:tmpl w:val="86B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C0BB4"/>
    <w:multiLevelType w:val="multilevel"/>
    <w:tmpl w:val="53C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560F9"/>
    <w:multiLevelType w:val="multilevel"/>
    <w:tmpl w:val="D77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807A8"/>
    <w:multiLevelType w:val="multilevel"/>
    <w:tmpl w:val="B22C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10359"/>
    <w:multiLevelType w:val="multilevel"/>
    <w:tmpl w:val="56B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26F87"/>
    <w:multiLevelType w:val="multilevel"/>
    <w:tmpl w:val="A3A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6678D"/>
    <w:multiLevelType w:val="multilevel"/>
    <w:tmpl w:val="B0B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9B1F56"/>
    <w:multiLevelType w:val="multilevel"/>
    <w:tmpl w:val="C9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761CC"/>
    <w:multiLevelType w:val="multilevel"/>
    <w:tmpl w:val="321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F36D4"/>
    <w:multiLevelType w:val="multilevel"/>
    <w:tmpl w:val="4C7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B4791"/>
    <w:multiLevelType w:val="multilevel"/>
    <w:tmpl w:val="A5A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732A7"/>
    <w:multiLevelType w:val="multilevel"/>
    <w:tmpl w:val="FC3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D31DD"/>
    <w:multiLevelType w:val="multilevel"/>
    <w:tmpl w:val="6D2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B03F8"/>
    <w:multiLevelType w:val="multilevel"/>
    <w:tmpl w:val="F15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D7E16"/>
    <w:multiLevelType w:val="multilevel"/>
    <w:tmpl w:val="D0D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45A75"/>
    <w:multiLevelType w:val="multilevel"/>
    <w:tmpl w:val="EEE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B3EF4"/>
    <w:multiLevelType w:val="multilevel"/>
    <w:tmpl w:val="AAC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9E1CE1"/>
    <w:multiLevelType w:val="multilevel"/>
    <w:tmpl w:val="5AE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33581"/>
    <w:multiLevelType w:val="multilevel"/>
    <w:tmpl w:val="83F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B5EAD"/>
    <w:multiLevelType w:val="multilevel"/>
    <w:tmpl w:val="9684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145FA"/>
    <w:multiLevelType w:val="multilevel"/>
    <w:tmpl w:val="946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36795"/>
    <w:multiLevelType w:val="multilevel"/>
    <w:tmpl w:val="3C5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31"/>
  </w:num>
  <w:num w:numId="8">
    <w:abstractNumId w:val="16"/>
  </w:num>
  <w:num w:numId="9">
    <w:abstractNumId w:val="9"/>
  </w:num>
  <w:num w:numId="10">
    <w:abstractNumId w:val="29"/>
  </w:num>
  <w:num w:numId="11">
    <w:abstractNumId w:val="27"/>
  </w:num>
  <w:num w:numId="12">
    <w:abstractNumId w:val="3"/>
  </w:num>
  <w:num w:numId="13">
    <w:abstractNumId w:val="7"/>
  </w:num>
  <w:num w:numId="14">
    <w:abstractNumId w:val="10"/>
  </w:num>
  <w:num w:numId="15">
    <w:abstractNumId w:val="32"/>
  </w:num>
  <w:num w:numId="16">
    <w:abstractNumId w:val="23"/>
  </w:num>
  <w:num w:numId="17">
    <w:abstractNumId w:val="11"/>
  </w:num>
  <w:num w:numId="18">
    <w:abstractNumId w:val="22"/>
  </w:num>
  <w:num w:numId="19">
    <w:abstractNumId w:val="12"/>
  </w:num>
  <w:num w:numId="20">
    <w:abstractNumId w:val="1"/>
  </w:num>
  <w:num w:numId="21">
    <w:abstractNumId w:val="8"/>
  </w:num>
  <w:num w:numId="22">
    <w:abstractNumId w:val="21"/>
  </w:num>
  <w:num w:numId="23">
    <w:abstractNumId w:val="20"/>
  </w:num>
  <w:num w:numId="24">
    <w:abstractNumId w:val="6"/>
  </w:num>
  <w:num w:numId="25">
    <w:abstractNumId w:val="25"/>
  </w:num>
  <w:num w:numId="26">
    <w:abstractNumId w:val="2"/>
  </w:num>
  <w:num w:numId="27">
    <w:abstractNumId w:val="30"/>
  </w:num>
  <w:num w:numId="28">
    <w:abstractNumId w:val="0"/>
  </w:num>
  <w:num w:numId="29">
    <w:abstractNumId w:val="26"/>
  </w:num>
  <w:num w:numId="30">
    <w:abstractNumId w:val="33"/>
  </w:num>
  <w:num w:numId="31">
    <w:abstractNumId w:val="15"/>
  </w:num>
  <w:num w:numId="32">
    <w:abstractNumId w:val="5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E"/>
    <w:rsid w:val="00041D52"/>
    <w:rsid w:val="000641CD"/>
    <w:rsid w:val="00341A13"/>
    <w:rsid w:val="0044728F"/>
    <w:rsid w:val="004B3F6C"/>
    <w:rsid w:val="004E7A1F"/>
    <w:rsid w:val="008D025D"/>
    <w:rsid w:val="008F1AFB"/>
    <w:rsid w:val="009B00F4"/>
    <w:rsid w:val="00AE0B58"/>
    <w:rsid w:val="00B1118E"/>
    <w:rsid w:val="00D43202"/>
    <w:rsid w:val="00D87D91"/>
    <w:rsid w:val="00D95CA0"/>
    <w:rsid w:val="00DB337E"/>
    <w:rsid w:val="00E079F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C00B-7DB9-4D27-9034-0FE2D194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D87D9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D87D91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D87D9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D87D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7D91"/>
    <w:pPr>
      <w:spacing w:after="0" w:line="240" w:lineRule="auto"/>
    </w:pPr>
  </w:style>
  <w:style w:type="paragraph" w:customStyle="1" w:styleId="Standard">
    <w:name w:val="Standard"/>
    <w:uiPriority w:val="99"/>
    <w:rsid w:val="009B00F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9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28F"/>
  </w:style>
  <w:style w:type="paragraph" w:styleId="ab">
    <w:name w:val="footer"/>
    <w:basedOn w:val="a"/>
    <w:link w:val="ac"/>
    <w:uiPriority w:val="99"/>
    <w:unhideWhenUsed/>
    <w:rsid w:val="0044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5A37-3082-49DE-B479-0D9C8A1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2020-08-29T13:55:00Z</cp:lastPrinted>
  <dcterms:created xsi:type="dcterms:W3CDTF">2018-01-08T11:21:00Z</dcterms:created>
  <dcterms:modified xsi:type="dcterms:W3CDTF">2022-06-24T19:06:00Z</dcterms:modified>
</cp:coreProperties>
</file>