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00" w:rsidRDefault="00C71600" w:rsidP="002A0E4D">
      <w:pPr>
        <w:rPr>
          <w:b/>
        </w:rPr>
      </w:pPr>
    </w:p>
    <w:p w:rsidR="00721227" w:rsidRPr="007A06A6" w:rsidRDefault="002A0E4D" w:rsidP="00721227">
      <w:pPr>
        <w:jc w:val="center"/>
        <w:rPr>
          <w:b/>
        </w:rPr>
      </w:pPr>
      <w:r>
        <w:rPr>
          <w:b/>
        </w:rPr>
        <w:t xml:space="preserve">Аннотация </w:t>
      </w:r>
      <w:r w:rsidR="00721227" w:rsidRPr="007A06A6">
        <w:rPr>
          <w:b/>
        </w:rPr>
        <w:t xml:space="preserve">к рабочей программе </w:t>
      </w:r>
    </w:p>
    <w:p w:rsidR="00721227" w:rsidRPr="007A06A6" w:rsidRDefault="00721227" w:rsidP="00721227">
      <w:pPr>
        <w:jc w:val="center"/>
        <w:rPr>
          <w:b/>
        </w:rPr>
      </w:pPr>
      <w:r w:rsidRPr="007A06A6">
        <w:rPr>
          <w:b/>
        </w:rPr>
        <w:t xml:space="preserve">по </w:t>
      </w:r>
      <w:r w:rsidR="002A0E4D">
        <w:rPr>
          <w:b/>
        </w:rPr>
        <w:t>предмету «Русский язык»  9 класс</w:t>
      </w:r>
    </w:p>
    <w:p w:rsidR="00721227" w:rsidRPr="007A06A6" w:rsidRDefault="00721227" w:rsidP="00721227"/>
    <w:p w:rsidR="00721227" w:rsidRPr="007A06A6" w:rsidRDefault="00721227" w:rsidP="00721227">
      <w:pPr>
        <w:ind w:left="360"/>
        <w:rPr>
          <w:b/>
          <w:bCs/>
          <w:i/>
          <w:iCs/>
        </w:rPr>
      </w:pPr>
      <w:r w:rsidRPr="007A06A6">
        <w:rPr>
          <w:b/>
          <w:bCs/>
          <w:i/>
          <w:iCs/>
        </w:rPr>
        <w:t>Нормативная основа программы</w:t>
      </w:r>
    </w:p>
    <w:p w:rsidR="00721227" w:rsidRPr="007A06A6" w:rsidRDefault="00721227" w:rsidP="00721227">
      <w:pPr>
        <w:pStyle w:val="11"/>
        <w:numPr>
          <w:ilvl w:val="0"/>
          <w:numId w:val="13"/>
        </w:numPr>
        <w:shd w:val="clear" w:color="auto" w:fill="FFFFFF"/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06A6">
        <w:rPr>
          <w:rFonts w:ascii="Times New Roman" w:hAnsi="Times New Roman"/>
          <w:color w:val="000000"/>
          <w:sz w:val="24"/>
          <w:szCs w:val="24"/>
        </w:rPr>
        <w:t xml:space="preserve">Закон РФ «Об образовании». </w:t>
      </w:r>
    </w:p>
    <w:p w:rsidR="00721227" w:rsidRPr="007A06A6" w:rsidRDefault="00721227" w:rsidP="00721227">
      <w:pPr>
        <w:pStyle w:val="11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A6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A06A6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A06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A06A6">
        <w:rPr>
          <w:rFonts w:ascii="Times New Roman" w:hAnsi="Times New Roman"/>
          <w:sz w:val="24"/>
          <w:szCs w:val="24"/>
        </w:rPr>
        <w:t>N</w:t>
      </w:r>
      <w:r w:rsidRPr="007A06A6">
        <w:rPr>
          <w:rFonts w:ascii="Times New Roman" w:hAnsi="Times New Roman"/>
          <w:color w:val="000000"/>
          <w:sz w:val="24"/>
          <w:szCs w:val="24"/>
        </w:rPr>
        <w:t xml:space="preserve"> 1897 "Об утверждении федерального государственного образовательного стандарта основного общего образования». </w:t>
      </w:r>
    </w:p>
    <w:p w:rsidR="00721227" w:rsidRPr="007A06A6" w:rsidRDefault="00721227" w:rsidP="00721227">
      <w:pPr>
        <w:pStyle w:val="11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A6">
        <w:rPr>
          <w:rFonts w:ascii="Times New Roman" w:hAnsi="Times New Roman"/>
          <w:color w:val="000000"/>
          <w:sz w:val="24"/>
          <w:szCs w:val="24"/>
        </w:rPr>
        <w:t xml:space="preserve">«Требования к структуре основной образовательной программы основного общего образования». </w:t>
      </w:r>
      <w:r w:rsidRPr="007A06A6">
        <w:rPr>
          <w:rStyle w:val="dash0410005f0431005f0437005f0430005f0446005f0020005f0441005f043f005f0438005f0441005f043a005f0430005f005fchar1char1"/>
          <w:bCs/>
          <w:color w:val="000000"/>
          <w:szCs w:val="24"/>
        </w:rPr>
        <w:t>ФГОС основного общего образования, Приказ Министерства образования и науки от 17.12.2012 № 1897</w:t>
      </w:r>
      <w:r w:rsidRPr="007A06A6">
        <w:rPr>
          <w:rFonts w:ascii="Times New Roman" w:hAnsi="Times New Roman"/>
          <w:color w:val="000000"/>
          <w:sz w:val="24"/>
          <w:szCs w:val="24"/>
        </w:rPr>
        <w:t>.</w:t>
      </w:r>
    </w:p>
    <w:p w:rsidR="00721227" w:rsidRPr="007A06A6" w:rsidRDefault="00721227" w:rsidP="00721227">
      <w:pPr>
        <w:pStyle w:val="11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A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721227" w:rsidRPr="007A06A6" w:rsidRDefault="00721227" w:rsidP="00721227">
      <w:pPr>
        <w:pStyle w:val="11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 xml:space="preserve">«Методические рекомендации к учебнику «Русский язык» под ред. </w:t>
      </w:r>
      <w:proofErr w:type="spellStart"/>
      <w:r w:rsidRPr="007A06A6">
        <w:rPr>
          <w:rFonts w:ascii="Times New Roman" w:hAnsi="Times New Roman"/>
          <w:sz w:val="24"/>
          <w:szCs w:val="24"/>
        </w:rPr>
        <w:t>М.М.Разумовской</w:t>
      </w:r>
      <w:proofErr w:type="spellEnd"/>
      <w:r w:rsidRPr="007A06A6">
        <w:rPr>
          <w:rFonts w:ascii="Times New Roman" w:hAnsi="Times New Roman"/>
          <w:sz w:val="24"/>
          <w:szCs w:val="24"/>
        </w:rPr>
        <w:t xml:space="preserve">», учебник «Русский язык. 9 класс» под редакцией </w:t>
      </w:r>
      <w:proofErr w:type="spellStart"/>
      <w:r w:rsidRPr="007A06A6">
        <w:rPr>
          <w:rFonts w:ascii="Times New Roman" w:hAnsi="Times New Roman"/>
          <w:sz w:val="24"/>
          <w:szCs w:val="24"/>
        </w:rPr>
        <w:t>М.М.Разумовской</w:t>
      </w:r>
      <w:proofErr w:type="spellEnd"/>
      <w:r w:rsidRPr="007A06A6">
        <w:rPr>
          <w:rFonts w:ascii="Times New Roman" w:hAnsi="Times New Roman"/>
          <w:sz w:val="24"/>
          <w:szCs w:val="24"/>
        </w:rPr>
        <w:t>.</w:t>
      </w:r>
    </w:p>
    <w:p w:rsidR="00721227" w:rsidRPr="007A06A6" w:rsidRDefault="00721227" w:rsidP="00721227">
      <w:pPr>
        <w:ind w:left="708"/>
        <w:rPr>
          <w:rFonts w:eastAsia="MS Mincho"/>
          <w:lang w:eastAsia="ja-JP"/>
        </w:rPr>
      </w:pPr>
    </w:p>
    <w:p w:rsidR="00105EC7" w:rsidRPr="007A06A6" w:rsidRDefault="00721227" w:rsidP="00105EC7">
      <w:pPr>
        <w:jc w:val="center"/>
        <w:rPr>
          <w:b/>
        </w:rPr>
      </w:pPr>
      <w:r w:rsidRPr="007A06A6">
        <w:rPr>
          <w:rFonts w:eastAsia="MS Mincho"/>
          <w:lang w:eastAsia="ja-JP"/>
        </w:rPr>
        <w:t xml:space="preserve">          </w:t>
      </w:r>
    </w:p>
    <w:p w:rsidR="00105EC7" w:rsidRPr="007A06A6" w:rsidRDefault="00105EC7" w:rsidP="00105EC7">
      <w:pPr>
        <w:ind w:firstLine="709"/>
        <w:jc w:val="both"/>
        <w:rPr>
          <w:b/>
          <w:u w:val="single"/>
        </w:rPr>
      </w:pPr>
      <w:r w:rsidRPr="007A06A6">
        <w:rPr>
          <w:b/>
          <w:u w:val="single"/>
        </w:rPr>
        <w:t>Статус документа</w:t>
      </w:r>
    </w:p>
    <w:p w:rsidR="00105EC7" w:rsidRPr="007A06A6" w:rsidRDefault="00105EC7" w:rsidP="00105EC7">
      <w:pPr>
        <w:ind w:firstLine="709"/>
        <w:jc w:val="both"/>
        <w:rPr>
          <w:b/>
          <w:u w:val="single"/>
        </w:rPr>
      </w:pPr>
    </w:p>
    <w:p w:rsidR="00105EC7" w:rsidRPr="007A06A6" w:rsidRDefault="00105EC7" w:rsidP="007A06A6">
      <w:pPr>
        <w:shd w:val="clear" w:color="auto" w:fill="FFFFFF"/>
        <w:ind w:left="595"/>
      </w:pPr>
      <w:r w:rsidRPr="007A06A6">
        <w:t>Настоящая программа по русскому языку для 9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рассчитана на 102 часов, три часа в неделю</w:t>
      </w:r>
      <w:r w:rsidR="002A0E4D">
        <w:t>.</w:t>
      </w:r>
      <w:r w:rsidRPr="007A06A6">
        <w:t xml:space="preserve"> </w:t>
      </w:r>
    </w:p>
    <w:p w:rsidR="00105EC7" w:rsidRPr="007A06A6" w:rsidRDefault="00105EC7" w:rsidP="00105EC7">
      <w:pPr>
        <w:ind w:firstLine="709"/>
        <w:jc w:val="both"/>
        <w:rPr>
          <w:b/>
          <w:u w:val="single"/>
        </w:rPr>
      </w:pPr>
      <w:r w:rsidRPr="007A06A6">
        <w:rPr>
          <w:b/>
          <w:u w:val="single"/>
        </w:rPr>
        <w:t>Структура документа</w:t>
      </w:r>
    </w:p>
    <w:p w:rsidR="00105EC7" w:rsidRPr="007A06A6" w:rsidRDefault="00105EC7" w:rsidP="00105EC7">
      <w:pPr>
        <w:ind w:firstLine="709"/>
        <w:jc w:val="both"/>
        <w:rPr>
          <w:b/>
          <w:u w:val="single"/>
        </w:rPr>
      </w:pPr>
    </w:p>
    <w:p w:rsidR="00105EC7" w:rsidRPr="007A06A6" w:rsidRDefault="00105EC7" w:rsidP="00105EC7">
      <w:pPr>
        <w:ind w:firstLine="709"/>
        <w:jc w:val="both"/>
      </w:pPr>
      <w:r w:rsidRPr="007A06A6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105EC7" w:rsidRPr="007A06A6" w:rsidRDefault="00105EC7" w:rsidP="002A0E4D">
      <w:pPr>
        <w:ind w:firstLine="709"/>
        <w:jc w:val="both"/>
      </w:pPr>
      <w:r w:rsidRPr="007A06A6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7A06A6">
        <w:t>культуроведческой</w:t>
      </w:r>
      <w:proofErr w:type="spellEnd"/>
      <w:r w:rsidRPr="007A06A6">
        <w:t xml:space="preserve"> компетенций.</w:t>
      </w:r>
    </w:p>
    <w:p w:rsidR="00721227" w:rsidRPr="007A06A6" w:rsidRDefault="00721227" w:rsidP="00721227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t xml:space="preserve">        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7A06A6">
        <w:rPr>
          <w:rFonts w:eastAsia="MS Mincho"/>
          <w:lang w:eastAsia="ja-JP"/>
        </w:rPr>
        <w:br/>
        <w:t xml:space="preserve">         </w:t>
      </w:r>
      <w:proofErr w:type="spellStart"/>
      <w:r w:rsidRPr="007A06A6">
        <w:rPr>
          <w:rFonts w:eastAsia="MS Mincho"/>
          <w:lang w:eastAsia="ja-JP"/>
        </w:rPr>
        <w:t>Метапредметные</w:t>
      </w:r>
      <w:proofErr w:type="spellEnd"/>
      <w:r w:rsidRPr="007A06A6">
        <w:rPr>
          <w:rFonts w:eastAsia="MS Mincho"/>
          <w:lang w:eastAsia="ja-JP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</w:t>
      </w:r>
      <w:r w:rsidRPr="007A06A6">
        <w:rPr>
          <w:rFonts w:eastAsia="MS Mincho"/>
          <w:lang w:eastAsia="ja-JP"/>
        </w:rPr>
        <w:lastRenderedPageBreak/>
        <w:t>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  <w:r w:rsidRPr="007A06A6">
        <w:rPr>
          <w:rFonts w:eastAsia="MS Mincho"/>
          <w:lang w:eastAsia="ja-JP"/>
        </w:rPr>
        <w:br/>
      </w:r>
      <w:r w:rsidRPr="007A06A6">
        <w:rPr>
          <w:rFonts w:eastAsia="MS Mincho"/>
          <w:lang w:eastAsia="ja-JP"/>
        </w:rPr>
        <w:br/>
      </w:r>
      <w:r w:rsidRPr="007A06A6">
        <w:rPr>
          <w:rFonts w:eastAsia="MS Mincho"/>
          <w:b/>
          <w:bCs/>
          <w:i/>
          <w:lang w:eastAsia="ja-JP"/>
        </w:rPr>
        <w:t>Целями изучения русского языка в основной школе являются:</w:t>
      </w:r>
      <w:r w:rsidRPr="007A06A6">
        <w:rPr>
          <w:rFonts w:eastAsia="MS Mincho"/>
          <w:lang w:eastAsia="ja-JP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A06A6">
        <w:rPr>
          <w:rFonts w:eastAsia="MS Mincho"/>
          <w:lang w:eastAsia="ja-JP"/>
        </w:rPr>
        <w:t>общеучебными</w:t>
      </w:r>
      <w:proofErr w:type="spellEnd"/>
      <w:r w:rsidRPr="007A06A6">
        <w:rPr>
          <w:rFonts w:eastAsia="MS Mincho"/>
          <w:lang w:eastAsia="ja-JP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A06A6">
        <w:rPr>
          <w:rFonts w:eastAsia="MS Mincho"/>
          <w:lang w:eastAsia="ja-JP"/>
        </w:rPr>
        <w:t>самокоррекцию</w:t>
      </w:r>
      <w:proofErr w:type="spellEnd"/>
      <w:r w:rsidRPr="007A06A6">
        <w:rPr>
          <w:rFonts w:eastAsia="MS Mincho"/>
          <w:lang w:eastAsia="ja-JP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br/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721227" w:rsidRPr="007A06A6" w:rsidRDefault="00721227" w:rsidP="00721227">
      <w:pPr>
        <w:rPr>
          <w:rFonts w:eastAsia="MS Mincho"/>
          <w:b/>
          <w:bCs/>
          <w:i/>
          <w:lang w:eastAsia="ja-JP"/>
        </w:rPr>
      </w:pPr>
    </w:p>
    <w:p w:rsidR="00721227" w:rsidRPr="007A06A6" w:rsidRDefault="00721227" w:rsidP="00721227">
      <w:pPr>
        <w:rPr>
          <w:rFonts w:eastAsia="MS Mincho"/>
          <w:i/>
          <w:lang w:eastAsia="ja-JP"/>
        </w:rPr>
      </w:pPr>
      <w:r w:rsidRPr="007A06A6">
        <w:rPr>
          <w:rFonts w:eastAsia="MS Mincho"/>
          <w:b/>
          <w:bCs/>
          <w:i/>
          <w:lang w:eastAsia="ja-JP"/>
        </w:rPr>
        <w:t>Общая характеристика учебного предмета</w:t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t xml:space="preserve">          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7A06A6">
        <w:rPr>
          <w:rFonts w:eastAsia="MS Mincho"/>
          <w:lang w:eastAsia="ja-JP"/>
        </w:rPr>
        <w:t>метапредметных</w:t>
      </w:r>
      <w:proofErr w:type="spellEnd"/>
      <w:r w:rsidRPr="007A06A6">
        <w:rPr>
          <w:rFonts w:eastAsia="MS Mincho"/>
          <w:lang w:eastAsia="ja-JP"/>
        </w:rPr>
        <w:t xml:space="preserve"> и предметных целей обучения, что возможно на основе </w:t>
      </w:r>
      <w:proofErr w:type="spellStart"/>
      <w:r w:rsidRPr="007A06A6">
        <w:rPr>
          <w:rFonts w:eastAsia="MS Mincho"/>
          <w:lang w:eastAsia="ja-JP"/>
        </w:rPr>
        <w:t>компетентностного</w:t>
      </w:r>
      <w:proofErr w:type="spellEnd"/>
      <w:r w:rsidRPr="007A06A6">
        <w:rPr>
          <w:rFonts w:eastAsia="MS Mincho"/>
          <w:lang w:eastAsia="ja-JP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7A06A6">
        <w:rPr>
          <w:rFonts w:eastAsia="MS Mincho"/>
          <w:lang w:eastAsia="ja-JP"/>
        </w:rPr>
        <w:t>культуроведческой</w:t>
      </w:r>
      <w:proofErr w:type="spellEnd"/>
      <w:r w:rsidRPr="007A06A6">
        <w:rPr>
          <w:rFonts w:eastAsia="MS Mincho"/>
          <w:lang w:eastAsia="ja-JP"/>
        </w:rPr>
        <w:t xml:space="preserve"> компетенций.</w:t>
      </w:r>
      <w:r w:rsidRPr="007A06A6">
        <w:rPr>
          <w:rFonts w:eastAsia="MS Mincho"/>
          <w:lang w:eastAsia="ja-JP"/>
        </w:rPr>
        <w:br/>
        <w:t xml:space="preserve">         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7A06A6">
        <w:rPr>
          <w:rFonts w:eastAsia="MS Mincho"/>
          <w:lang w:eastAsia="ja-JP"/>
        </w:rPr>
        <w:br/>
        <w:t xml:space="preserve">  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7A06A6">
        <w:rPr>
          <w:rFonts w:eastAsia="MS Mincho"/>
          <w:lang w:eastAsia="ja-JP"/>
        </w:rPr>
        <w:br/>
        <w:t xml:space="preserve">        </w:t>
      </w:r>
      <w:proofErr w:type="spellStart"/>
      <w:r w:rsidRPr="007A06A6">
        <w:rPr>
          <w:rFonts w:eastAsia="MS Mincho"/>
          <w:lang w:eastAsia="ja-JP"/>
        </w:rPr>
        <w:t>Культуроведческая</w:t>
      </w:r>
      <w:proofErr w:type="spellEnd"/>
      <w:r w:rsidRPr="007A06A6">
        <w:rPr>
          <w:rFonts w:eastAsia="MS Mincho"/>
          <w:lang w:eastAsia="ja-JP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7A06A6">
        <w:rPr>
          <w:rFonts w:eastAsia="MS Mincho"/>
          <w:lang w:eastAsia="ja-JP"/>
        </w:rPr>
        <w:br/>
        <w:t xml:space="preserve">        В примерной программе реализован коммуникативно-</w:t>
      </w:r>
      <w:proofErr w:type="spellStart"/>
      <w:r w:rsidRPr="007A06A6">
        <w:rPr>
          <w:rFonts w:eastAsia="MS Mincho"/>
          <w:lang w:eastAsia="ja-JP"/>
        </w:rPr>
        <w:t>деятельностный</w:t>
      </w:r>
      <w:proofErr w:type="spellEnd"/>
      <w:r w:rsidRPr="007A06A6">
        <w:rPr>
          <w:rFonts w:eastAsia="MS Mincho"/>
          <w:lang w:eastAsia="ja-JP"/>
        </w:rPr>
        <w:t xml:space="preserve"> подход, предполагающий предъявление материала не только в </w:t>
      </w:r>
      <w:proofErr w:type="spellStart"/>
      <w:r w:rsidRPr="007A06A6">
        <w:rPr>
          <w:rFonts w:eastAsia="MS Mincho"/>
          <w:lang w:eastAsia="ja-JP"/>
        </w:rPr>
        <w:t>знаниевой</w:t>
      </w:r>
      <w:proofErr w:type="spellEnd"/>
      <w:r w:rsidRPr="007A06A6">
        <w:rPr>
          <w:rFonts w:eastAsia="MS Mincho"/>
          <w:lang w:eastAsia="ja-JP"/>
        </w:rPr>
        <w:t xml:space="preserve">, но и в </w:t>
      </w:r>
      <w:proofErr w:type="spellStart"/>
      <w:r w:rsidRPr="007A06A6">
        <w:rPr>
          <w:rFonts w:eastAsia="MS Mincho"/>
          <w:lang w:eastAsia="ja-JP"/>
        </w:rPr>
        <w:t>деятельностной</w:t>
      </w:r>
      <w:proofErr w:type="spellEnd"/>
      <w:r w:rsidRPr="007A06A6">
        <w:rPr>
          <w:rFonts w:eastAsia="MS Mincho"/>
          <w:lang w:eastAsia="ja-JP"/>
        </w:rPr>
        <w:t xml:space="preserve"> форме. </w:t>
      </w:r>
      <w:r w:rsidRPr="007A06A6">
        <w:rPr>
          <w:rFonts w:eastAsia="MS Mincho"/>
          <w:lang w:eastAsia="ja-JP"/>
        </w:rPr>
        <w:lastRenderedPageBreak/>
        <w:t xml:space="preserve">Каждый раздел курса представлен в виде двух блоков. </w:t>
      </w:r>
      <w:r w:rsidRPr="007A06A6">
        <w:rPr>
          <w:rFonts w:eastAsia="MS Mincho"/>
          <w:lang w:eastAsia="ja-JP"/>
        </w:rPr>
        <w:br/>
        <w:t xml:space="preserve">       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  <w:r w:rsidRPr="007A06A6">
        <w:rPr>
          <w:rFonts w:eastAsia="MS Mincho"/>
          <w:lang w:eastAsia="ja-JP"/>
        </w:rPr>
        <w:br/>
        <w:t xml:space="preserve">        Усиление коммуникативно-</w:t>
      </w:r>
      <w:proofErr w:type="spellStart"/>
      <w:r w:rsidRPr="007A06A6">
        <w:rPr>
          <w:rFonts w:eastAsia="MS Mincho"/>
          <w:lang w:eastAsia="ja-JP"/>
        </w:rPr>
        <w:t>деятельностной</w:t>
      </w:r>
      <w:proofErr w:type="spellEnd"/>
      <w:r w:rsidRPr="007A06A6">
        <w:rPr>
          <w:rFonts w:eastAsia="MS Mincho"/>
          <w:lang w:eastAsia="ja-JP"/>
        </w:rPr>
        <w:t xml:space="preserve"> направленности курса русского языка, нацеленность его на </w:t>
      </w:r>
      <w:proofErr w:type="spellStart"/>
      <w:r w:rsidRPr="007A06A6">
        <w:rPr>
          <w:rFonts w:eastAsia="MS Mincho"/>
          <w:lang w:eastAsia="ja-JP"/>
        </w:rPr>
        <w:t>метапредметные</w:t>
      </w:r>
      <w:proofErr w:type="spellEnd"/>
      <w:r w:rsidRPr="007A06A6">
        <w:rPr>
          <w:rFonts w:eastAsia="MS Mincho"/>
          <w:lang w:eastAsia="ja-JP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7A06A6">
        <w:rPr>
          <w:rFonts w:eastAsia="MS Mincho"/>
          <w:lang w:eastAsia="ja-JP"/>
        </w:rPr>
        <w:br/>
        <w:t xml:space="preserve">        Основными индикаторами функциональной грамотности, имеющей </w:t>
      </w:r>
      <w:proofErr w:type="spellStart"/>
      <w:r w:rsidRPr="007A06A6">
        <w:rPr>
          <w:rFonts w:eastAsia="MS Mincho"/>
          <w:lang w:eastAsia="ja-JP"/>
        </w:rPr>
        <w:t>метапредметный</w:t>
      </w:r>
      <w:proofErr w:type="spellEnd"/>
      <w:r w:rsidRPr="007A06A6">
        <w:rPr>
          <w:rFonts w:eastAsia="MS Mincho"/>
          <w:lang w:eastAsia="ja-JP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A06A6">
        <w:rPr>
          <w:rFonts w:eastAsia="MS Mincho"/>
          <w:lang w:eastAsia="ja-JP"/>
        </w:rPr>
        <w:t>самокоррекцию</w:t>
      </w:r>
      <w:proofErr w:type="spellEnd"/>
      <w:r w:rsidRPr="007A06A6">
        <w:rPr>
          <w:rFonts w:eastAsia="MS Mincho"/>
          <w:lang w:eastAsia="ja-JP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7A06A6">
        <w:rPr>
          <w:rFonts w:eastAsia="MS Mincho"/>
          <w:lang w:eastAsia="ja-JP"/>
        </w:rPr>
        <w:br/>
        <w:t xml:space="preserve">   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721227" w:rsidRPr="007A06A6" w:rsidRDefault="00721227" w:rsidP="00721227">
      <w:pPr>
        <w:rPr>
          <w:rFonts w:eastAsia="MS Mincho"/>
          <w:i/>
          <w:lang w:eastAsia="ja-JP"/>
        </w:rPr>
      </w:pPr>
      <w:r w:rsidRPr="007A06A6">
        <w:rPr>
          <w:rFonts w:eastAsia="MS Mincho"/>
          <w:b/>
          <w:bCs/>
          <w:lang w:eastAsia="ja-JP"/>
        </w:rPr>
        <w:br/>
      </w:r>
      <w:r w:rsidRPr="007A06A6">
        <w:rPr>
          <w:rFonts w:eastAsia="MS Mincho"/>
          <w:b/>
          <w:bCs/>
          <w:i/>
          <w:lang w:eastAsia="ja-JP"/>
        </w:rPr>
        <w:t>Основные содержательные линии</w:t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t xml:space="preserve">           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7A06A6">
        <w:rPr>
          <w:rFonts w:eastAsia="MS Mincho"/>
          <w:lang w:eastAsia="ja-JP"/>
        </w:rPr>
        <w:t>культуроведческой</w:t>
      </w:r>
      <w:proofErr w:type="spellEnd"/>
      <w:r w:rsidRPr="007A06A6">
        <w:rPr>
          <w:rFonts w:eastAsia="MS Mincho"/>
          <w:lang w:eastAsia="ja-JP"/>
        </w:rPr>
        <w:t xml:space="preserve"> компетенций нашла отражение в структуре рабочей  программы. В ней выделяются три сквозные содержательные линии, обеспечивающие формирование указанных компетенций:</w:t>
      </w:r>
      <w:r w:rsidRPr="007A06A6">
        <w:rPr>
          <w:rFonts w:eastAsia="MS Mincho"/>
          <w:lang w:eastAsia="ja-JP"/>
        </w:rPr>
        <w:br/>
        <w:t>• содержание, обеспечивающее формирование коммуникативной компетенции;</w:t>
      </w:r>
      <w:r w:rsidRPr="007A06A6">
        <w:rPr>
          <w:rFonts w:eastAsia="MS Mincho"/>
          <w:lang w:eastAsia="ja-JP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7A06A6">
        <w:rPr>
          <w:rFonts w:eastAsia="MS Mincho"/>
          <w:lang w:eastAsia="ja-JP"/>
        </w:rPr>
        <w:br/>
        <w:t xml:space="preserve">• содержание, обеспечивающее формирование </w:t>
      </w:r>
      <w:proofErr w:type="spellStart"/>
      <w:r w:rsidRPr="007A06A6">
        <w:rPr>
          <w:rFonts w:eastAsia="MS Mincho"/>
          <w:lang w:eastAsia="ja-JP"/>
        </w:rPr>
        <w:t>культуроведческой</w:t>
      </w:r>
      <w:proofErr w:type="spellEnd"/>
      <w:r w:rsidRPr="007A06A6">
        <w:rPr>
          <w:rFonts w:eastAsia="MS Mincho"/>
          <w:lang w:eastAsia="ja-JP"/>
        </w:rPr>
        <w:t xml:space="preserve"> компетенции.</w:t>
      </w:r>
      <w:r w:rsidRPr="007A06A6">
        <w:rPr>
          <w:rFonts w:eastAsia="MS Mincho"/>
          <w:lang w:eastAsia="ja-JP"/>
        </w:rPr>
        <w:br/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lang w:eastAsia="ja-JP"/>
        </w:rPr>
        <w:t xml:space="preserve">            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7A06A6">
        <w:rPr>
          <w:rFonts w:eastAsia="MS Mincho"/>
          <w:lang w:eastAsia="ja-JP"/>
        </w:rPr>
        <w:br/>
        <w:t xml:space="preserve">            Вторая содержательная линия включает разделы, отражающие устройство языка и </w:t>
      </w:r>
      <w:r w:rsidRPr="007A06A6">
        <w:rPr>
          <w:rFonts w:eastAsia="MS Mincho"/>
          <w:lang w:eastAsia="ja-JP"/>
        </w:rPr>
        <w:lastRenderedPageBreak/>
        <w:t>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7A06A6">
        <w:rPr>
          <w:rFonts w:eastAsia="MS Mincho"/>
          <w:lang w:eastAsia="ja-JP"/>
        </w:rPr>
        <w:t>Морфемика</w:t>
      </w:r>
      <w:proofErr w:type="spellEnd"/>
      <w:r w:rsidRPr="007A06A6">
        <w:rPr>
          <w:rFonts w:eastAsia="MS Mincho"/>
          <w:lang w:eastAsia="ja-JP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r w:rsidRPr="007A06A6">
        <w:rPr>
          <w:rFonts w:eastAsia="MS Mincho"/>
          <w:lang w:eastAsia="ja-JP"/>
        </w:rPr>
        <w:br/>
        <w:t xml:space="preserve">            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7A06A6">
        <w:rPr>
          <w:rFonts w:eastAsia="MS Mincho"/>
          <w:lang w:eastAsia="ja-JP"/>
        </w:rPr>
        <w:br/>
        <w:t xml:space="preserve">         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721227" w:rsidRPr="007A06A6" w:rsidRDefault="00721227" w:rsidP="00721227">
      <w:pPr>
        <w:rPr>
          <w:b/>
          <w:i/>
        </w:rPr>
      </w:pPr>
    </w:p>
    <w:p w:rsidR="00721227" w:rsidRPr="007A06A6" w:rsidRDefault="00721227" w:rsidP="00721227">
      <w:pPr>
        <w:rPr>
          <w:b/>
          <w:i/>
        </w:rPr>
      </w:pPr>
      <w:r w:rsidRPr="007A06A6">
        <w:rPr>
          <w:b/>
          <w:i/>
        </w:rPr>
        <w:t>Место курса в учебном плане.</w:t>
      </w:r>
    </w:p>
    <w:p w:rsidR="00721227" w:rsidRPr="007A06A6" w:rsidRDefault="00721227" w:rsidP="00721227">
      <w:pPr>
        <w:rPr>
          <w:b/>
          <w:i/>
        </w:rPr>
      </w:pPr>
      <w:r w:rsidRPr="007A06A6">
        <w:t xml:space="preserve">         Место предмета «Русский язык» в учебном плане</w:t>
      </w:r>
      <w:r w:rsidRPr="007A06A6">
        <w:rPr>
          <w:b/>
        </w:rPr>
        <w:t xml:space="preserve"> </w:t>
      </w:r>
      <w:r w:rsidRPr="007A06A6">
        <w:t xml:space="preserve">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</w:t>
      </w:r>
      <w:r w:rsidR="00C71600">
        <w:rPr>
          <w:b/>
          <w:i/>
        </w:rPr>
        <w:t>в 9 классе – 102 часа</w:t>
      </w:r>
      <w:r w:rsidRPr="007A06A6">
        <w:rPr>
          <w:b/>
          <w:i/>
        </w:rPr>
        <w:t>, из них на развитие речи - 17 час., контроль – 10 час.</w:t>
      </w:r>
    </w:p>
    <w:p w:rsidR="00721227" w:rsidRPr="007A06A6" w:rsidRDefault="00721227" w:rsidP="00721227">
      <w:pPr>
        <w:rPr>
          <w:rFonts w:eastAsia="MS Mincho"/>
          <w:b/>
          <w:bCs/>
          <w:i/>
          <w:lang w:eastAsia="ja-JP"/>
        </w:rPr>
      </w:pPr>
    </w:p>
    <w:p w:rsidR="00721227" w:rsidRPr="007A06A6" w:rsidRDefault="00721227" w:rsidP="00721227">
      <w:pPr>
        <w:rPr>
          <w:rFonts w:eastAsia="MS Mincho"/>
          <w:b/>
          <w:bCs/>
          <w:i/>
          <w:lang w:eastAsia="ja-JP"/>
        </w:rPr>
      </w:pPr>
      <w:r w:rsidRPr="007A06A6">
        <w:rPr>
          <w:rFonts w:eastAsia="MS Mincho"/>
          <w:b/>
          <w:bCs/>
          <w:i/>
          <w:lang w:eastAsia="ja-JP"/>
        </w:rPr>
        <w:t>Результаты изучения предмета   «Русский  язык»</w:t>
      </w:r>
    </w:p>
    <w:p w:rsidR="00721227" w:rsidRPr="007A06A6" w:rsidRDefault="00721227" w:rsidP="00721227">
      <w:pPr>
        <w:rPr>
          <w:rFonts w:eastAsia="MS Mincho"/>
          <w:lang w:eastAsia="ja-JP"/>
        </w:rPr>
      </w:pPr>
      <w:r w:rsidRPr="007A06A6">
        <w:rPr>
          <w:rFonts w:eastAsia="MS Mincho"/>
          <w:b/>
          <w:lang w:eastAsia="ja-JP"/>
        </w:rPr>
        <w:t xml:space="preserve">    Личностными</w:t>
      </w:r>
      <w:r w:rsidRPr="007A06A6">
        <w:rPr>
          <w:rFonts w:eastAsia="MS Mincho"/>
          <w:lang w:eastAsia="ja-JP"/>
        </w:rPr>
        <w:t xml:space="preserve"> результатами освоения выпускниками основной школы программы по русскому языку являются:</w:t>
      </w:r>
      <w:r w:rsidRPr="007A06A6">
        <w:rPr>
          <w:rFonts w:eastAsia="MS Mincho"/>
          <w:lang w:eastAsia="ja-JP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7A06A6">
        <w:rPr>
          <w:rFonts w:eastAsia="MS Mincho"/>
          <w:lang w:eastAsia="ja-JP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A06A6">
        <w:rPr>
          <w:rFonts w:eastAsia="MS Mincho"/>
          <w:lang w:eastAsia="ja-JP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7A06A6">
        <w:rPr>
          <w:rFonts w:eastAsia="MS Mincho"/>
          <w:lang w:eastAsia="ja-JP"/>
        </w:rPr>
        <w:br/>
      </w:r>
      <w:r w:rsidRPr="007A06A6">
        <w:rPr>
          <w:rFonts w:eastAsia="MS Mincho"/>
          <w:lang w:eastAsia="ja-JP"/>
        </w:rPr>
        <w:br/>
      </w:r>
      <w:proofErr w:type="spellStart"/>
      <w:r w:rsidRPr="007A06A6">
        <w:rPr>
          <w:rFonts w:eastAsia="MS Mincho"/>
          <w:b/>
          <w:lang w:eastAsia="ja-JP"/>
        </w:rPr>
        <w:t>Метапредметными</w:t>
      </w:r>
      <w:proofErr w:type="spellEnd"/>
      <w:r w:rsidRPr="007A06A6">
        <w:rPr>
          <w:rFonts w:eastAsia="MS Mincho"/>
          <w:b/>
          <w:lang w:eastAsia="ja-JP"/>
        </w:rPr>
        <w:t xml:space="preserve"> </w:t>
      </w:r>
      <w:r w:rsidRPr="007A06A6">
        <w:rPr>
          <w:rFonts w:eastAsia="MS Mincho"/>
          <w:lang w:eastAsia="ja-JP"/>
        </w:rPr>
        <w:t>результатами освоения выпускниками основной школы программы по русскому языку являются:</w:t>
      </w:r>
      <w:r w:rsidRPr="007A06A6">
        <w:rPr>
          <w:rFonts w:eastAsia="MS Mincho"/>
          <w:lang w:eastAsia="ja-JP"/>
        </w:rPr>
        <w:br/>
        <w:t>1) владение всеми видами речевой деятельности:</w:t>
      </w:r>
      <w:r w:rsidRPr="007A06A6">
        <w:rPr>
          <w:rFonts w:eastAsia="MS Mincho"/>
          <w:lang w:eastAsia="ja-JP"/>
        </w:rPr>
        <w:br/>
      </w:r>
      <w:proofErr w:type="spellStart"/>
      <w:r w:rsidRPr="007A06A6">
        <w:rPr>
          <w:rFonts w:eastAsia="MS Mincho"/>
          <w:lang w:eastAsia="ja-JP"/>
        </w:rPr>
        <w:t>Аудирование</w:t>
      </w:r>
      <w:proofErr w:type="spellEnd"/>
      <w:r w:rsidRPr="007A06A6">
        <w:rPr>
          <w:rFonts w:eastAsia="MS Mincho"/>
          <w:lang w:eastAsia="ja-JP"/>
        </w:rPr>
        <w:t xml:space="preserve"> и чтение:</w:t>
      </w:r>
      <w:r w:rsidRPr="007A06A6">
        <w:rPr>
          <w:rFonts w:eastAsia="MS Mincho"/>
          <w:lang w:eastAsia="ja-JP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7A06A6">
        <w:rPr>
          <w:rFonts w:eastAsia="MS Mincho"/>
          <w:lang w:eastAsia="ja-JP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7A06A6">
        <w:rPr>
          <w:rFonts w:eastAsia="MS Mincho"/>
          <w:lang w:eastAsia="ja-JP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7A06A6">
        <w:rPr>
          <w:rFonts w:eastAsia="MS Mincho"/>
          <w:lang w:eastAsia="ja-JP"/>
        </w:rPr>
        <w:t>аудирования</w:t>
      </w:r>
      <w:proofErr w:type="spellEnd"/>
      <w:r w:rsidRPr="007A06A6">
        <w:rPr>
          <w:rFonts w:eastAsia="MS Mincho"/>
          <w:lang w:eastAsia="ja-JP"/>
        </w:rPr>
        <w:t xml:space="preserve"> (выборочным, ознакомительным, детальным);</w:t>
      </w:r>
      <w:r w:rsidRPr="007A06A6">
        <w:rPr>
          <w:rFonts w:eastAsia="MS Mincho"/>
          <w:lang w:eastAsia="ja-JP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7A06A6">
        <w:rPr>
          <w:rFonts w:eastAsia="MS Mincho"/>
          <w:lang w:eastAsia="ja-JP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7A06A6">
        <w:rPr>
          <w:rFonts w:eastAsia="MS Mincho"/>
          <w:lang w:eastAsia="ja-JP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A06A6">
        <w:rPr>
          <w:rFonts w:eastAsia="MS Mincho"/>
          <w:lang w:eastAsia="ja-JP"/>
        </w:rPr>
        <w:t>аудирования</w:t>
      </w:r>
      <w:proofErr w:type="spellEnd"/>
      <w:r w:rsidRPr="007A06A6">
        <w:rPr>
          <w:rFonts w:eastAsia="MS Mincho"/>
          <w:lang w:eastAsia="ja-JP"/>
        </w:rPr>
        <w:t>;</w:t>
      </w:r>
      <w:r w:rsidRPr="007A06A6">
        <w:rPr>
          <w:rFonts w:eastAsia="MS Mincho"/>
          <w:lang w:eastAsia="ja-JP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7A06A6">
        <w:rPr>
          <w:rFonts w:eastAsia="MS Mincho"/>
          <w:lang w:eastAsia="ja-JP"/>
        </w:rPr>
        <w:br/>
        <w:t>говорение и письмо:</w:t>
      </w:r>
      <w:r w:rsidRPr="007A06A6">
        <w:rPr>
          <w:rFonts w:eastAsia="MS Mincho"/>
          <w:lang w:eastAsia="ja-JP"/>
        </w:rPr>
        <w:br/>
        <w:t xml:space="preserve">• способность определять цели предстоящей учебной деятельности (индивидуальной и </w:t>
      </w:r>
      <w:r w:rsidRPr="007A06A6">
        <w:rPr>
          <w:rFonts w:eastAsia="MS Mincho"/>
          <w:lang w:eastAsia="ja-JP"/>
        </w:rPr>
        <w:lastRenderedPageBreak/>
        <w:t>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7A06A6">
        <w:rPr>
          <w:rFonts w:eastAsia="MS Mincho"/>
          <w:lang w:eastAsia="ja-JP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7A06A6">
        <w:rPr>
          <w:rFonts w:eastAsia="MS Mincho"/>
          <w:lang w:eastAsia="ja-JP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7A06A6">
        <w:rPr>
          <w:rFonts w:eastAsia="MS Mincho"/>
          <w:lang w:eastAsia="ja-JP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7A06A6">
        <w:rPr>
          <w:rFonts w:eastAsia="MS Mincho"/>
          <w:lang w:eastAsia="ja-JP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7A06A6">
        <w:rPr>
          <w:rFonts w:eastAsia="MS Mincho"/>
          <w:lang w:eastAsia="ja-JP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7A06A6">
        <w:rPr>
          <w:rFonts w:eastAsia="MS Mincho"/>
          <w:lang w:eastAsia="ja-JP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7A06A6">
        <w:rPr>
          <w:rFonts w:eastAsia="MS Mincho"/>
          <w:lang w:eastAsia="ja-JP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7A06A6">
        <w:rPr>
          <w:rFonts w:eastAsia="MS Mincho"/>
          <w:lang w:eastAsia="ja-JP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7A06A6">
        <w:rPr>
          <w:rFonts w:eastAsia="MS Mincho"/>
          <w:lang w:eastAsia="ja-JP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A06A6">
        <w:rPr>
          <w:rFonts w:eastAsia="MS Mincho"/>
          <w:lang w:eastAsia="ja-JP"/>
        </w:rPr>
        <w:t>межпредметном</w:t>
      </w:r>
      <w:proofErr w:type="spellEnd"/>
      <w:r w:rsidRPr="007A06A6">
        <w:rPr>
          <w:rFonts w:eastAsia="MS Mincho"/>
          <w:lang w:eastAsia="ja-JP"/>
        </w:rPr>
        <w:t xml:space="preserve"> уровне (на уроках иностранного языка, литературы и др.);</w:t>
      </w:r>
      <w:r w:rsidRPr="007A06A6">
        <w:rPr>
          <w:rFonts w:eastAsia="MS Mincho"/>
          <w:lang w:eastAsia="ja-JP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21227" w:rsidRPr="002A0E4D" w:rsidRDefault="00721227" w:rsidP="00721227">
      <w:pPr>
        <w:rPr>
          <w:rFonts w:eastAsia="MS Mincho"/>
          <w:lang w:eastAsia="ja-JP"/>
        </w:rPr>
      </w:pPr>
      <w:proofErr w:type="gramStart"/>
      <w:r w:rsidRPr="007A06A6">
        <w:rPr>
          <w:b/>
          <w:bCs/>
        </w:rPr>
        <w:t xml:space="preserve">Предметными </w:t>
      </w:r>
      <w:r w:rsidRPr="007A06A6">
        <w:rPr>
          <w:bCs/>
        </w:rPr>
        <w:t>результатами освоения выпускниками основной школы программы по русскому (родному) языку являются:</w:t>
      </w:r>
      <w:r w:rsidRPr="007A06A6"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7A06A6">
        <w:br/>
      </w:r>
      <w:proofErr w:type="gramStart"/>
      <w:r w:rsidRPr="007A06A6">
        <w:t>2) понимание места родного языка в системе гуманитарных наук и его роли в образовании в целом;</w:t>
      </w:r>
      <w:r w:rsidRPr="007A06A6">
        <w:br/>
        <w:t>3) усвоение основ научных знаний о родном языке; понимание взаимосвязи его уровней и единиц;</w:t>
      </w:r>
      <w:r w:rsidRPr="007A06A6"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7A06A6">
        <w:t xml:space="preserve"> </w:t>
      </w:r>
      <w:proofErr w:type="gramStart"/>
      <w:r w:rsidRPr="007A06A6"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7A06A6">
        <w:br/>
      </w:r>
      <w:proofErr w:type="gramStart"/>
      <w:r w:rsidRPr="007A06A6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7A06A6"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7A06A6">
        <w:br/>
      </w:r>
      <w:proofErr w:type="gramStart"/>
      <w:r w:rsidRPr="007A06A6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r w:rsidRPr="007A06A6">
        <w:lastRenderedPageBreak/>
        <w:t xml:space="preserve">многоаспектного анализа текста с точки зрения его основных признаков и структуры, принадлежности к </w:t>
      </w:r>
      <w:r w:rsidRPr="007A06A6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7A06A6"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7A06A6"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 w:rsidR="002A0E4D">
        <w:rPr>
          <w:rFonts w:eastAsia="MS Mincho"/>
          <w:lang w:eastAsia="ja-JP"/>
        </w:rPr>
        <w:br/>
      </w:r>
    </w:p>
    <w:p w:rsidR="00721227" w:rsidRPr="007A06A6" w:rsidRDefault="00721227" w:rsidP="00721227">
      <w:pPr>
        <w:rPr>
          <w:b/>
        </w:rPr>
      </w:pPr>
      <w:r w:rsidRPr="007A06A6">
        <w:rPr>
          <w:b/>
        </w:rPr>
        <w:t>Технологии обучения, формы уроков и внеурочной деятельности по предмету.</w:t>
      </w:r>
    </w:p>
    <w:p w:rsidR="00721227" w:rsidRPr="007A06A6" w:rsidRDefault="00721227" w:rsidP="00721227">
      <w:pPr>
        <w:spacing w:line="276" w:lineRule="auto"/>
        <w:ind w:firstLine="708"/>
        <w:jc w:val="both"/>
      </w:pPr>
      <w:r w:rsidRPr="007A06A6">
        <w:rPr>
          <w:b/>
          <w:i/>
        </w:rPr>
        <w:t>Формы обучения</w:t>
      </w:r>
      <w:r w:rsidRPr="007A06A6">
        <w:t>: фронтальная, групповая (в том числе и работа в парах), индивидуальная.</w:t>
      </w:r>
    </w:p>
    <w:p w:rsidR="00721227" w:rsidRPr="007A06A6" w:rsidRDefault="00721227" w:rsidP="00721227">
      <w:pPr>
        <w:spacing w:line="276" w:lineRule="auto"/>
        <w:ind w:firstLine="708"/>
        <w:jc w:val="both"/>
      </w:pPr>
      <w:r w:rsidRPr="007A06A6">
        <w:rPr>
          <w:b/>
          <w:i/>
        </w:rPr>
        <w:t>Традиционные методы обучения</w:t>
      </w:r>
      <w:r w:rsidRPr="007A06A6">
        <w:t>: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</w:p>
    <w:p w:rsidR="00721227" w:rsidRPr="007A06A6" w:rsidRDefault="00721227" w:rsidP="00721227">
      <w:pPr>
        <w:pStyle w:val="a4"/>
        <w:widowControl w:val="0"/>
        <w:spacing w:before="0" w:after="0" w:line="276" w:lineRule="auto"/>
        <w:ind w:firstLine="567"/>
        <w:rPr>
          <w:iCs/>
        </w:rPr>
      </w:pPr>
      <w:r w:rsidRPr="007A06A6">
        <w:t xml:space="preserve">Рабочая программа курса «Русский язык» </w:t>
      </w:r>
      <w:r w:rsidRPr="007A06A6">
        <w:rPr>
          <w:bCs/>
        </w:rPr>
        <w:t>основного общего</w:t>
      </w:r>
      <w:r w:rsidRPr="007A06A6">
        <w:t xml:space="preserve"> образования </w:t>
      </w:r>
      <w:r w:rsidRPr="007A06A6">
        <w:rPr>
          <w:iCs/>
        </w:rPr>
        <w:t xml:space="preserve">предполагает широкое использование в учебном процессе активных и интерактивных форм проведения занятий с целью формирования и развития навыков самостоятельной работы школьников. </w:t>
      </w:r>
    </w:p>
    <w:p w:rsidR="00721227" w:rsidRPr="007A06A6" w:rsidRDefault="00721227" w:rsidP="00721227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</w:rPr>
      </w:pPr>
      <w:r w:rsidRPr="007A06A6">
        <w:rPr>
          <w:b/>
          <w:i/>
          <w:color w:val="000000"/>
        </w:rPr>
        <w:t>Формы уроков по предмету</w:t>
      </w:r>
    </w:p>
    <w:p w:rsidR="00721227" w:rsidRPr="007A06A6" w:rsidRDefault="00721227" w:rsidP="0072122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06A6">
        <w:t>В 9 классе проводятся уроки основных типов в рамках традиционного обучения: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усвоения  новых знаний;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повторения и закрепления изученного;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повторительно-обобщающий;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развития речи;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– практикум;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комбинированный урок;</w:t>
      </w:r>
    </w:p>
    <w:p w:rsidR="00721227" w:rsidRPr="007A06A6" w:rsidRDefault="00721227" w:rsidP="00721227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урок контроля.</w:t>
      </w:r>
    </w:p>
    <w:p w:rsidR="00721227" w:rsidRPr="007A06A6" w:rsidRDefault="00721227" w:rsidP="00721227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</w:rPr>
      </w:pPr>
      <w:r w:rsidRPr="007A06A6">
        <w:rPr>
          <w:b/>
          <w:i/>
          <w:color w:val="000000"/>
        </w:rPr>
        <w:t>Формы внеурочной деятельности по предмету.</w:t>
      </w:r>
    </w:p>
    <w:p w:rsidR="00721227" w:rsidRPr="007A06A6" w:rsidRDefault="00721227" w:rsidP="00721227">
      <w:pPr>
        <w:suppressLineNumbers/>
        <w:suppressAutoHyphens/>
        <w:spacing w:line="276" w:lineRule="auto"/>
        <w:ind w:firstLine="709"/>
        <w:jc w:val="both"/>
      </w:pPr>
      <w:r w:rsidRPr="007A06A6">
        <w:t>Проектная деятельность (с элементами исследования),  конкурсы и олимпиады.</w:t>
      </w:r>
    </w:p>
    <w:p w:rsidR="00721227" w:rsidRPr="007A06A6" w:rsidRDefault="00721227" w:rsidP="00721227">
      <w:pPr>
        <w:suppressLineNumbers/>
        <w:suppressAutoHyphens/>
        <w:spacing w:line="276" w:lineRule="auto"/>
        <w:ind w:firstLine="709"/>
        <w:jc w:val="both"/>
      </w:pPr>
      <w:r w:rsidRPr="007A06A6">
        <w:rPr>
          <w:i/>
        </w:rPr>
        <w:t xml:space="preserve">Технологии: </w:t>
      </w:r>
      <w:r w:rsidRPr="007A06A6">
        <w:t>информационно-коммуникативная, проблемно-</w:t>
      </w:r>
      <w:proofErr w:type="spellStart"/>
      <w:r w:rsidRPr="007A06A6">
        <w:t>деятельностная</w:t>
      </w:r>
      <w:proofErr w:type="spellEnd"/>
      <w:r w:rsidRPr="007A06A6">
        <w:t>, игровые, интегрированного обучения.</w:t>
      </w:r>
    </w:p>
    <w:p w:rsidR="00721227" w:rsidRPr="007A06A6" w:rsidRDefault="00721227" w:rsidP="00721227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351651857"/>
      <w:r w:rsidRPr="007A06A6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 xml:space="preserve">           Виды и формы промежуточного, итогового контроля</w:t>
      </w:r>
      <w:bookmarkEnd w:id="0"/>
      <w:r w:rsidRPr="007A06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(Согласно Уставу, локальному акту «Положение о системе оценивания учащихся, форме, порядке и периодичности текущего контроля и промежуточной аттестации обучающихся».</w:t>
      </w:r>
    </w:p>
    <w:p w:rsidR="00721227" w:rsidRPr="007A06A6" w:rsidRDefault="00721227" w:rsidP="00721227">
      <w:pPr>
        <w:shd w:val="clear" w:color="auto" w:fill="FFFFFF"/>
        <w:spacing w:line="276" w:lineRule="auto"/>
        <w:ind w:firstLine="709"/>
        <w:jc w:val="both"/>
      </w:pPr>
      <w:r w:rsidRPr="007A06A6">
        <w:rPr>
          <w:i/>
          <w:color w:val="000000"/>
        </w:rPr>
        <w:t>Формы проведения аттестации</w:t>
      </w:r>
      <w:r w:rsidRPr="007A06A6">
        <w:rPr>
          <w:color w:val="000000"/>
        </w:rPr>
        <w:t xml:space="preserve">: зачет, собеседование, защита реферата, защита творческой работы, тестирование, итоговая контрольная </w:t>
      </w:r>
      <w:r w:rsidRPr="007A06A6">
        <w:rPr>
          <w:bCs/>
          <w:color w:val="000000"/>
        </w:rPr>
        <w:t>работа.</w:t>
      </w:r>
      <w:r w:rsidRPr="007A06A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06A6">
        <w:rPr>
          <w:i/>
        </w:rPr>
        <w:t>Промежуточный контроль</w:t>
      </w:r>
      <w:r w:rsidRPr="007A06A6">
        <w:t xml:space="preserve"> освоения программы осуществляется в форме:</w:t>
      </w:r>
    </w:p>
    <w:p w:rsidR="00721227" w:rsidRPr="007A06A6" w:rsidRDefault="00721227" w:rsidP="00721227">
      <w:pPr>
        <w:pStyle w:val="11"/>
        <w:numPr>
          <w:ilvl w:val="0"/>
          <w:numId w:val="12"/>
        </w:numPr>
        <w:shd w:val="clear" w:color="auto" w:fill="FFFFFF"/>
        <w:tabs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 xml:space="preserve">контрольные и </w:t>
      </w:r>
      <w:proofErr w:type="spellStart"/>
      <w:r w:rsidRPr="007A06A6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7A06A6">
        <w:rPr>
          <w:rFonts w:ascii="Times New Roman" w:hAnsi="Times New Roman"/>
          <w:sz w:val="24"/>
          <w:szCs w:val="24"/>
        </w:rPr>
        <w:t xml:space="preserve"> работы; </w:t>
      </w:r>
    </w:p>
    <w:p w:rsidR="00721227" w:rsidRPr="007A06A6" w:rsidRDefault="00721227" w:rsidP="00721227">
      <w:pPr>
        <w:pStyle w:val="11"/>
        <w:numPr>
          <w:ilvl w:val="0"/>
          <w:numId w:val="12"/>
        </w:numPr>
        <w:shd w:val="clear" w:color="auto" w:fill="FFFFFF"/>
        <w:tabs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рейтинговые проверочные работы;</w:t>
      </w:r>
    </w:p>
    <w:p w:rsidR="00721227" w:rsidRPr="007A06A6" w:rsidRDefault="00721227" w:rsidP="00721227">
      <w:pPr>
        <w:pStyle w:val="11"/>
        <w:numPr>
          <w:ilvl w:val="0"/>
          <w:numId w:val="12"/>
        </w:numPr>
        <w:tabs>
          <w:tab w:val="left" w:pos="713"/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 xml:space="preserve">      учебные тесты.</w:t>
      </w:r>
    </w:p>
    <w:p w:rsidR="00721227" w:rsidRPr="007A06A6" w:rsidRDefault="00721227" w:rsidP="00721227">
      <w:pPr>
        <w:spacing w:line="276" w:lineRule="auto"/>
        <w:ind w:firstLine="709"/>
        <w:jc w:val="both"/>
        <w:rPr>
          <w:i/>
        </w:rPr>
      </w:pPr>
      <w:r w:rsidRPr="007A06A6">
        <w:rPr>
          <w:i/>
        </w:rPr>
        <w:t>Диагностика творческих достижений учащихся осуществляется в форме:</w:t>
      </w:r>
    </w:p>
    <w:p w:rsidR="00721227" w:rsidRPr="007A06A6" w:rsidRDefault="00721227" w:rsidP="00721227">
      <w:pPr>
        <w:pStyle w:val="11"/>
        <w:numPr>
          <w:ilvl w:val="0"/>
          <w:numId w:val="11"/>
        </w:numPr>
        <w:tabs>
          <w:tab w:val="left" w:pos="108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олимпиады (школьные, районные и т.д.).</w:t>
      </w:r>
    </w:p>
    <w:p w:rsidR="00721227" w:rsidRPr="007A06A6" w:rsidRDefault="00721227" w:rsidP="00721227">
      <w:pPr>
        <w:pStyle w:val="11"/>
        <w:numPr>
          <w:ilvl w:val="0"/>
          <w:numId w:val="11"/>
        </w:numPr>
        <w:shd w:val="clear" w:color="auto" w:fill="FFFFFF"/>
        <w:tabs>
          <w:tab w:val="left" w:pos="108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sz w:val="24"/>
          <w:szCs w:val="24"/>
        </w:rPr>
        <w:t>презентации.</w:t>
      </w:r>
    </w:p>
    <w:p w:rsidR="00721227" w:rsidRPr="007A06A6" w:rsidRDefault="00721227" w:rsidP="00721227">
      <w:pPr>
        <w:pStyle w:val="11"/>
        <w:shd w:val="clear" w:color="auto" w:fill="FFFFFF"/>
        <w:tabs>
          <w:tab w:val="left" w:pos="1080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6A6">
        <w:rPr>
          <w:rFonts w:ascii="Times New Roman" w:hAnsi="Times New Roman"/>
          <w:i/>
          <w:sz w:val="24"/>
          <w:szCs w:val="24"/>
        </w:rPr>
        <w:t>Итоговый контроль</w:t>
      </w:r>
      <w:r w:rsidRPr="007A06A6">
        <w:rPr>
          <w:rFonts w:ascii="Times New Roman" w:hAnsi="Times New Roman"/>
          <w:sz w:val="24"/>
          <w:szCs w:val="24"/>
        </w:rPr>
        <w:t xml:space="preserve"> освоения программы осуществляется через контрольные и </w:t>
      </w:r>
      <w:proofErr w:type="spellStart"/>
      <w:r w:rsidRPr="007A06A6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7A06A6">
        <w:rPr>
          <w:rFonts w:ascii="Times New Roman" w:hAnsi="Times New Roman"/>
          <w:sz w:val="24"/>
          <w:szCs w:val="24"/>
        </w:rPr>
        <w:t xml:space="preserve"> работы, тестирование. </w:t>
      </w:r>
    </w:p>
    <w:p w:rsidR="00721227" w:rsidRPr="007A06A6" w:rsidRDefault="00721227" w:rsidP="00721227">
      <w:pPr>
        <w:rPr>
          <w:b/>
        </w:rPr>
      </w:pPr>
    </w:p>
    <w:p w:rsidR="00721227" w:rsidRPr="007A06A6" w:rsidRDefault="00721227"/>
    <w:p w:rsidR="004C3059" w:rsidRPr="007A06A6" w:rsidRDefault="004C3059"/>
    <w:p w:rsidR="00D807F0" w:rsidRDefault="00D807F0" w:rsidP="002A0E4D">
      <w:pPr>
        <w:rPr>
          <w:b/>
          <w:sz w:val="22"/>
          <w:szCs w:val="22"/>
        </w:rPr>
      </w:pPr>
      <w:bookmarkStart w:id="1" w:name="_GoBack"/>
      <w:bookmarkEnd w:id="1"/>
    </w:p>
    <w:sectPr w:rsidR="00D807F0" w:rsidSect="002A0E4D"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07" w:rsidRDefault="00A94107" w:rsidP="00D807F0">
      <w:r>
        <w:separator/>
      </w:r>
    </w:p>
  </w:endnote>
  <w:endnote w:type="continuationSeparator" w:id="0">
    <w:p w:rsidR="00A94107" w:rsidRDefault="00A94107" w:rsidP="00D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6273"/>
      <w:docPartObj>
        <w:docPartGallery w:val="Page Numbers (Bottom of Page)"/>
        <w:docPartUnique/>
      </w:docPartObj>
    </w:sdtPr>
    <w:sdtEndPr/>
    <w:sdtContent>
      <w:p w:rsidR="00D807F0" w:rsidRDefault="00D807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4D">
          <w:rPr>
            <w:noProof/>
          </w:rPr>
          <w:t>1</w:t>
        </w:r>
        <w:r>
          <w:fldChar w:fldCharType="end"/>
        </w:r>
      </w:p>
    </w:sdtContent>
  </w:sdt>
  <w:p w:rsidR="00D807F0" w:rsidRDefault="00D807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07" w:rsidRDefault="00A94107" w:rsidP="00D807F0">
      <w:r>
        <w:separator/>
      </w:r>
    </w:p>
  </w:footnote>
  <w:footnote w:type="continuationSeparator" w:id="0">
    <w:p w:rsidR="00A94107" w:rsidRDefault="00A94107" w:rsidP="00D8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1B14FC"/>
    <w:multiLevelType w:val="hybridMultilevel"/>
    <w:tmpl w:val="7388A018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6"/>
    <w:rsid w:val="000709FD"/>
    <w:rsid w:val="00105EC7"/>
    <w:rsid w:val="0014406F"/>
    <w:rsid w:val="00162590"/>
    <w:rsid w:val="001675EF"/>
    <w:rsid w:val="001F3977"/>
    <w:rsid w:val="002A0E4D"/>
    <w:rsid w:val="002D7279"/>
    <w:rsid w:val="00304A55"/>
    <w:rsid w:val="003245EE"/>
    <w:rsid w:val="00340A13"/>
    <w:rsid w:val="003948FE"/>
    <w:rsid w:val="0040408C"/>
    <w:rsid w:val="004C3059"/>
    <w:rsid w:val="004F5466"/>
    <w:rsid w:val="005B4981"/>
    <w:rsid w:val="00635D26"/>
    <w:rsid w:val="00721227"/>
    <w:rsid w:val="0074386F"/>
    <w:rsid w:val="00763182"/>
    <w:rsid w:val="00794D4C"/>
    <w:rsid w:val="007A06A6"/>
    <w:rsid w:val="007B702F"/>
    <w:rsid w:val="008257D4"/>
    <w:rsid w:val="00960F93"/>
    <w:rsid w:val="009B2405"/>
    <w:rsid w:val="009C22FA"/>
    <w:rsid w:val="00A94107"/>
    <w:rsid w:val="00B371A7"/>
    <w:rsid w:val="00C71600"/>
    <w:rsid w:val="00D5493C"/>
    <w:rsid w:val="00D807F0"/>
    <w:rsid w:val="00E16D93"/>
    <w:rsid w:val="00E42177"/>
    <w:rsid w:val="00F1531A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721227"/>
    <w:rPr>
      <w:color w:val="0000FF"/>
      <w:u w:val="single"/>
    </w:rPr>
  </w:style>
  <w:style w:type="paragraph" w:customStyle="1" w:styleId="11">
    <w:name w:val="Абзац списка1"/>
    <w:basedOn w:val="a"/>
    <w:rsid w:val="00721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1227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rsid w:val="00721227"/>
    <w:pPr>
      <w:spacing w:before="150" w:after="225"/>
    </w:pPr>
    <w:rPr>
      <w:rFonts w:eastAsia="MS Mincho"/>
      <w:lang w:eastAsia="ja-JP"/>
    </w:rPr>
  </w:style>
  <w:style w:type="table" w:styleId="a5">
    <w:name w:val="Table Grid"/>
    <w:basedOn w:val="a1"/>
    <w:uiPriority w:val="59"/>
    <w:rsid w:val="0072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960F93"/>
    <w:rPr>
      <w:rFonts w:ascii="Arial" w:hAnsi="Arial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960F93"/>
    <w:pPr>
      <w:widowControl w:val="0"/>
      <w:shd w:val="clear" w:color="auto" w:fill="FFFFFF"/>
      <w:spacing w:before="960"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0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0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721227"/>
    <w:rPr>
      <w:color w:val="0000FF"/>
      <w:u w:val="single"/>
    </w:rPr>
  </w:style>
  <w:style w:type="paragraph" w:customStyle="1" w:styleId="11">
    <w:name w:val="Абзац списка1"/>
    <w:basedOn w:val="a"/>
    <w:rsid w:val="00721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1227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rsid w:val="00721227"/>
    <w:pPr>
      <w:spacing w:before="150" w:after="225"/>
    </w:pPr>
    <w:rPr>
      <w:rFonts w:eastAsia="MS Mincho"/>
      <w:lang w:eastAsia="ja-JP"/>
    </w:rPr>
  </w:style>
  <w:style w:type="table" w:styleId="a5">
    <w:name w:val="Table Grid"/>
    <w:basedOn w:val="a1"/>
    <w:uiPriority w:val="59"/>
    <w:rsid w:val="0072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960F93"/>
    <w:rPr>
      <w:rFonts w:ascii="Arial" w:hAnsi="Arial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960F93"/>
    <w:pPr>
      <w:widowControl w:val="0"/>
      <w:shd w:val="clear" w:color="auto" w:fill="FFFFFF"/>
      <w:spacing w:before="960"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60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0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0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Admin</cp:lastModifiedBy>
  <cp:revision>4</cp:revision>
  <cp:lastPrinted>2017-09-06T20:12:00Z</cp:lastPrinted>
  <dcterms:created xsi:type="dcterms:W3CDTF">2017-12-16T18:38:00Z</dcterms:created>
  <dcterms:modified xsi:type="dcterms:W3CDTF">2019-11-09T18:14:00Z</dcterms:modified>
</cp:coreProperties>
</file>