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Аннотация к рабочей программе по предмету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/>
          <w:b/>
          <w:bCs/>
          <w:sz w:val="24"/>
          <w:szCs w:val="24"/>
          <w:rtl w:val="off"/>
        </w:rPr>
        <w:t>“Физическая культура” 7 кл.</w:t>
      </w:r>
    </w:p>
    <w:p>
      <w:pPr>
        <w:ind w:left="36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Рабочая программа по физической культуре для 7 класса составлена на основе нормативно-правовой документации: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Федеральный закон «Об образовании в Российской Федерации» №273-ФЗ от 29.12.2012г. (статья 12, 13, 15, 16).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№ 1897от 17 декабря 2010 г. 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Основная образовательная программа основного общего образования МКОУ СОШ №10.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МКОУ СОШ №10 на 20</w:t>
      </w:r>
      <w:r>
        <w:rPr>
          <w:rFonts w:ascii="Times New Roman" w:hAnsi="Times New Roman" w:cs="Times New Roman"/>
          <w:sz w:val="24"/>
          <w:szCs w:val="24"/>
          <w:rtl w:val="off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rtl w:val="off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Примерная государственная программа основного общего образования по физической культуре и авторская программа «Комплексная программа воспитания учащихся 1-11 классов» В.И. Ляха, А.А. Зданевича. (М.: Просвещение, 2011г.)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Цель программы: 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освоение учащимися 7 классов основ физкультурной деятельности с общефизической и спортивно-оздоровительной направленностью.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Цели изучения курса: </w:t>
      </w:r>
      <w:r>
        <w:rPr>
          <w:rFonts w:ascii="Times New Roman" w:eastAsia="Calibri" w:hAnsi="Times New Roman" w:cs="Times New Roman"/>
          <w:sz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укрепление здоровья, содействие гармоническому физическому развитию;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обучение жизненно важным двигательным умениям и навыкам;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развитие двигательных (кондиционных и координационных) способностей;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приобретение необходимых знаний в области физической культуры и спорта;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>Задачи физического воспитания учащихся 7 класса: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Решение задач физического воспитания учащихся направлено на: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обучение основам базовых видов двигательных действий;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выработку представлений о физической культуре личности и приемах самоконтроля;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 формирование адекватной оценки собственных физических возможностей;</w:t>
      </w:r>
    </w:p>
    <w:p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>
        <w:rPr>
          <w:rFonts w:ascii="Times New Roman" w:eastAsia="Calibri" w:hAnsi="Times New Roman" w:cs="Times New Roman"/>
          <w:sz w:val="24"/>
        </w:rPr>
        <w:t>- содействие развитию психических процессов и обучение основам психической саморегуляции.</w:t>
      </w:r>
    </w:p>
    <w:p>
      <w:pPr>
        <w:ind w:left="720"/>
        <w:jc w:val="both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</w:rPr>
        <w:t xml:space="preserve">Место курса в учебном плане </w:t>
      </w:r>
      <w:r>
        <w:rPr>
          <w:rFonts w:ascii="Times New Roman" w:eastAsia="Calibri" w:hAnsi="Times New Roman" w:cs="Times New Roman"/>
          <w:sz w:val="24"/>
        </w:rPr>
        <w:t xml:space="preserve">Количество часов составляет </w:t>
      </w:r>
      <w:r>
        <w:rPr>
          <w:rFonts w:ascii="Times New Roman" w:eastAsia="Calibri" w:hAnsi="Times New Roman" w:cs="Times New Roman"/>
          <w:b/>
          <w:bCs/>
          <w:sz w:val="24"/>
        </w:rPr>
        <w:t>105 часа. (3 часа в неделю)</w:t>
      </w:r>
    </w:p>
    <w:p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spacing w:after="160" w:line="259" w:lineRule="auto"/>
      </w:pPr>
      <w:r>
        <w:rPr>
          <w:rFonts w:ascii="Times New Roman" w:hAnsi="Times New Roman"/>
          <w:b/>
          <w:bCs/>
          <w:sz w:val="24"/>
          <w:szCs w:val="24"/>
          <w:rtl w:val="off"/>
        </w:rPr>
        <w:t>Аннотацию подготовил: учитель по физической культуре  Брусенский В.Н.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dd66c12"/>
    <w:multiLevelType w:val="hybridMultilevel"/>
    <w:tmpl w:val="8a041fce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>
        <w:rFonts w:hint="default"/>
      </w:rPr>
    </w:lvl>
    <w:lvl w:ilvl="1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2021-04-06T06:11:49Z</dcterms:created>
  <dcterms:modified xsi:type="dcterms:W3CDTF">2021-04-06T06:18:01Z</dcterms:modified>
  <cp:version>0900.0000.01</cp:version>
</cp:coreProperties>
</file>