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8"/>
        <w:contextualSpacing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hAnsi="Times New Roman"/>
          <w:b/>
          <w:bCs/>
          <w:sz w:val="24"/>
          <w:szCs w:val="24"/>
          <w:rtl w:val="off"/>
        </w:rPr>
        <w:t>Аннотация к рабочей программе по предмету “Русский язык” 7 класс</w:t>
      </w:r>
    </w:p>
    <w:p>
      <w:pPr>
        <w:ind w:firstLine="708"/>
        <w:contextualSpacing/>
        <w:jc w:val="both"/>
        <w:spacing w:after="0" w:line="240" w:lineRule="auto"/>
        <w:rPr>
          <w:rFonts w:ascii="Times New Roman" w:hAnsi="Times New Roman"/>
          <w:b/>
          <w:bCs/>
          <w:sz w:val="24"/>
          <w:szCs w:val="24"/>
          <w:rtl w:val="off"/>
        </w:rPr>
      </w:pPr>
    </w:p>
    <w:p>
      <w:pPr>
        <w:ind w:firstLine="708"/>
        <w:contextualSpacing/>
        <w:jc w:val="lef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образовательная программа по русскому языку для 7  класса</w:t>
      </w:r>
      <w:r>
        <w:rPr>
          <w:rFonts w:ascii="Times New Roman" w:hAnsi="Times New Roman"/>
          <w:bCs/>
          <w:sz w:val="24"/>
          <w:szCs w:val="24"/>
        </w:rPr>
        <w:t xml:space="preserve">  составлена в соответствии с: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документами федерального уровня:</w:t>
      </w:r>
    </w:p>
    <w:p>
      <w:pPr>
        <w:ind w:left="284" w:hanging="284"/>
        <w:jc w:val="both"/>
        <w:shd w:val="clear" w:color="auto" w:fill="FFFFF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(п. 22 ст. 2; ч. 1, 5 ст. 12; ч. 7 ст. 28; ст. 30; п. 5 ч. 3 ст. 47; п. 1 ч. 1 ст. 48);</w:t>
      </w:r>
    </w:p>
    <w:p>
      <w:pPr>
        <w:ind w:left="284" w:hanging="284"/>
        <w:jc w:val="both"/>
        <w:shd w:val="clear" w:color="auto" w:fill="FFFFF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 (п. 18.2.2);</w:t>
      </w:r>
    </w:p>
    <w:p>
      <w:pPr>
        <w:ind w:left="284" w:hanging="284"/>
        <w:jc w:val="both"/>
        <w:shd w:val="clear" w:color="auto" w:fill="FFFFF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№ 1577 от 31.12.2016 г. «О внесении изменений в ФГОС ООО, утвержденный приказом Министерства образования и науки РФ от 17.12.2010 г. № 1897».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документами локального уровня: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Уставом М</w:t>
      </w:r>
      <w:r>
        <w:rPr>
          <w:rFonts w:ascii="Times New Roman" w:hAnsi="Times New Roman" w:cs="Times New Roman"/>
          <w:sz w:val="24"/>
          <w:szCs w:val="24"/>
          <w:rtl w:val="off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  <w:rtl w:val="off"/>
        </w:rPr>
        <w:t>СОШ №10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jc w:val="both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программой, реализующей ФГОС основного общего образования М</w:t>
      </w:r>
      <w:r>
        <w:rPr>
          <w:rFonts w:ascii="Times New Roman" w:hAnsi="Times New Roman" w:cs="Times New Roman"/>
          <w:sz w:val="24"/>
          <w:szCs w:val="24"/>
          <w:rtl w:val="off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  <w:rtl w:val="off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  <w:rtl w:val="off"/>
        </w:rPr>
        <w:t>№10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f3"/>
        <w:ind w:left="0" w:firstLine="0"/>
        <w:jc w:val="both"/>
        <w:shd w:val="clear" w:color="auto" w:fill="FFFFFF"/>
        <w:numPr>
          <w:ilvl w:val="0"/>
          <w:numId w:val="2"/>
        </w:num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Примерной программой основного общего образования  по русскому языку, Федерального компонента государственного стандарта основного общего образования, 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>
        <w:rPr>
          <w:rFonts w:ascii="Times New Roman" w:hAnsi="Times New Roman"/>
          <w:i/>
        </w:rPr>
        <w:t xml:space="preserve">/ </w:t>
      </w:r>
      <w:r>
        <w:rPr>
          <w:rFonts w:ascii="Times New Roman" w:hAnsi="Times New Roman"/>
        </w:rPr>
        <w:t>М.: Дрофа, 2011.</w:t>
      </w:r>
    </w:p>
    <w:p>
      <w:pPr>
        <w:pStyle w:val="af3"/>
        <w:ind w:left="840"/>
        <w:jc w:val="both"/>
        <w:rPr>
          <w:rFonts w:ascii="Times New Roman" w:hAnsi="Times New Roman"/>
          <w:b/>
          <w:sz w:val="24"/>
          <w:szCs w:val="24"/>
          <w:spacing w:val="-9"/>
        </w:rPr>
      </w:pPr>
      <w:r>
        <w:rPr>
          <w:rFonts w:ascii="Times New Roman" w:hAnsi="Times New Roman"/>
        </w:rPr>
        <w:t xml:space="preserve">Рабочая программа ориентирована на учебник: Русский язык. </w:t>
      </w:r>
      <w:r>
        <w:rPr>
          <w:rFonts w:ascii="Times New Roman" w:hAnsi="Times New Roman"/>
          <w:rtl w:val="off"/>
        </w:rPr>
        <w:t>7</w:t>
      </w:r>
      <w:r>
        <w:rPr>
          <w:rFonts w:ascii="Times New Roman" w:hAnsi="Times New Roman"/>
        </w:rPr>
        <w:t xml:space="preserve"> класс: учебник / М.М. Разумовская, С.И. Львова, В.И. Капинос и др.; под ред.  М.М. Разумовской, П.А. Леканта. – 3-е изд., стереотип. – М.: Дрофа, 2016.</w:t>
      </w:r>
    </w:p>
    <w:p>
      <w:pPr>
        <w:ind w:right="-185"/>
        <w:jc w:val="center"/>
        <w:tabs>
          <w:tab w:val="left" w:pos="3180"/>
          <w:tab w:val="left" w:pos="9180"/>
        </w:tabs>
        <w:rPr>
          <w:rFonts w:ascii="Times New Roman" w:hAnsi="Times New Roman"/>
          <w:b/>
          <w:sz w:val="24"/>
          <w:szCs w:val="24"/>
          <w:rtl w:val="off"/>
        </w:rPr>
      </w:pPr>
      <w:r>
        <w:rPr>
          <w:rFonts w:ascii="Times New Roman" w:hAnsi="Times New Roman"/>
          <w:b/>
          <w:sz w:val="24"/>
          <w:szCs w:val="24"/>
          <w:spacing w:val="-9"/>
        </w:rPr>
        <w:t xml:space="preserve">На изучение предмета отводится 4 часа в неделю, </w:t>
      </w:r>
      <w:r>
        <w:rPr>
          <w:rFonts w:ascii="Times New Roman" w:hAnsi="Times New Roman"/>
          <w:b/>
          <w:sz w:val="24"/>
          <w:szCs w:val="24"/>
        </w:rPr>
        <w:t>итого 1</w:t>
      </w:r>
      <w:r>
        <w:rPr>
          <w:rFonts w:ascii="Times New Roman" w:hAnsi="Times New Roman"/>
          <w:b/>
          <w:sz w:val="24"/>
          <w:szCs w:val="24"/>
          <w:rtl w:val="off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часов за учебный год.</w:t>
      </w:r>
    </w:p>
    <w:p>
      <w:pPr>
        <w:ind w:right="-185"/>
        <w:jc w:val="left"/>
        <w:tabs>
          <w:tab w:val="left" w:pos="3180"/>
          <w:tab w:val="left" w:pos="9180"/>
        </w:tabs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  <w:t>Контрольных работ: 6</w:t>
      </w:r>
    </w:p>
    <w:p>
      <w:pPr>
        <w:ind w:right="-185"/>
        <w:jc w:val="left"/>
        <w:tabs>
          <w:tab w:val="left" w:pos="3180"/>
          <w:tab w:val="left" w:pos="9180"/>
        </w:tabs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  <w:t>Сочинений: 4 (2 кл+2дом)</w:t>
      </w:r>
    </w:p>
    <w:p>
      <w:pPr>
        <w:ind w:right="-185"/>
        <w:jc w:val="left"/>
        <w:tabs>
          <w:tab w:val="left" w:pos="3180"/>
          <w:tab w:val="left" w:pos="91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rtl w:val="off"/>
        </w:rPr>
        <w:t>Изложений- 4</w:t>
      </w:r>
    </w:p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>
      <w:pPr>
        <w:ind w:firstLine="709"/>
        <w:rPr>
          <w:rStyle w:val="22"/>
          <w:sz w:val="24"/>
          <w:szCs w:val="24"/>
        </w:rPr>
      </w:pPr>
      <w:bookmarkStart w:id="1" w:name="_Toc405145648"/>
      <w:bookmarkStart w:id="2" w:name="_Toc406058977"/>
      <w:bookmarkStart w:id="3" w:name="_Toc409691626"/>
      <w:r>
        <w:rPr>
          <w:rStyle w:val="22"/>
          <w:sz w:val="24"/>
          <w:szCs w:val="24"/>
        </w:rPr>
        <w:t xml:space="preserve">1.2.3. </w:t>
      </w:r>
      <w:bookmarkEnd w:id="1"/>
      <w:bookmarkEnd w:id="2"/>
      <w:bookmarkEnd w:id="3"/>
      <w:r>
        <w:rPr>
          <w:rStyle w:val="22"/>
          <w:sz w:val="24"/>
          <w:szCs w:val="24"/>
        </w:rPr>
        <w:t>Личностные результаты освоения основной образовательной программы: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 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диалога.   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 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1.2.4.Метапредметные результаты освоения ООП</w:t>
      </w:r>
      <w:bookmarkEnd w:id="4"/>
      <w:bookmarkEnd w:id="5"/>
      <w:bookmarkEnd w:id="6"/>
      <w:bookmarkEnd w:id="7"/>
      <w:bookmarkEnd w:id="8"/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: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>
        <w:rPr>
          <w:rFonts w:ascii="Times New Roman" w:eastAsia="@Arial Unicode MS" w:hAnsi="Times New Roman" w:cs="Times New Roman"/>
          <w:sz w:val="24"/>
          <w:szCs w:val="24"/>
        </w:rPr>
        <w:tab/>
      </w:r>
      <w:r>
        <w:rPr>
          <w:rFonts w:ascii="Times New Roman" w:eastAsia="@Arial Unicode MS" w:hAnsi="Times New Roman" w:cs="Times New Roman"/>
          <w:sz w:val="24"/>
          <w:szCs w:val="24"/>
        </w:rPr>
        <w:t>коммуникативные).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Межпредметные понятия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Условием формирования межпредметных понятий, например, таких как система, 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eastAsia="@Arial Unicode MS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i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навыки работы с информацией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УУД:</w:t>
      </w: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выдвигать версии решения проблемы;  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ind w:left="709" w:firstLine="0"/>
        <w:jc w:val="both"/>
        <w:numPr>
          <w:ilvl w:val="0"/>
          <w:numId w:val="4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сверять свои действия с целью и, при необходимости, исправлять ошибки самостоятельно.</w:t>
      </w: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>
      <w:pPr>
        <w:ind w:left="142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УУД:</w:t>
      </w: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выделять явление из общего ряда других явлений;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обобщая);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причины;  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обозначать символом и знаком предмет и/или явление;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Смысловое чтение.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резюмировать главную идею текста;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критически оценивать содержание и форму текста.</w:t>
      </w:r>
    </w:p>
    <w:p>
      <w:pPr>
        <w:ind w:left="709" w:firstLine="0"/>
        <w:jc w:val="both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свое отношение к природной среде;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УУД: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играть определенную роль в совместной деятельности;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корректно и аргументировано отстаивать свою точку зрения;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>
      <w:pPr>
        <w:ind w:left="709" w:firstLine="0"/>
        <w:jc w:val="both"/>
        <w:numPr>
          <w:ilvl w:val="0"/>
          <w:numId w:val="7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>
      <w:pPr>
        <w:ind w:left="709"/>
        <w:jc w:val="both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ind w:left="709" w:firstLine="0"/>
        <w:jc w:val="both"/>
        <w:numPr>
          <w:ilvl w:val="0"/>
          <w:numId w:val="6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>
      <w:pPr>
        <w:ind w:left="709" w:firstLine="0"/>
        <w:jc w:val="both"/>
        <w:numPr>
          <w:ilvl w:val="0"/>
          <w:numId w:val="5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21"/>
        <w:spacing w:line="276" w:lineRule="auto"/>
        <w:rPr>
          <w:sz w:val="24"/>
          <w:szCs w:val="24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Предметные УУД: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347"/>
      </w:tblGrid>
      <w:tr>
        <w:trPr>
          <w:trHeight w:val="20" w:hRule="atLeas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contextualSpacing/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7 класса научится: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1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орфоэпии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изученных частей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2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лексике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употреблять слова в соответствии с их лексическим значением.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3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морфемике и словообразованию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производить морфемный и словообразовательный разбор изученных частей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морфологии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образовывать формы изученных частей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ПР5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синтаксису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образовывать словосочетания с именем числительным, прилагательным, местоимением и причастием в качестве главного и зависимого слова.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ПР6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орфографии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находить изученные орфограммы в словах и между словами.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ПР7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пунктуации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находить смысловые отрезки в предложениях изученных типов и тексте.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ПР8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spacing w:line="240" w:lineRule="auto"/>
              <w:rPr>
                <w:rStyle w:val="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  <w:t>По связной речи, чтению и работе с информацией</w:t>
            </w:r>
            <w:r>
              <w:rPr>
                <w:rStyle w:val="Text0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Style w:val="Text0"/>
                <w:rFonts w:ascii="Times New Roman" w:hAnsi="Times New Roman" w:cs="Times New Roman"/>
                <w:sz w:val="24"/>
                <w:szCs w:val="24"/>
              </w:rPr>
              <w:t xml:space="preserve"> использовать в речи изученные группы слов, исходя из их текстообразующей функции, стиля речи.</w:t>
            </w:r>
          </w:p>
        </w:tc>
      </w:tr>
      <w:tr>
        <w:trPr>
          <w:trHeight w:val="20" w:hRule="atLeas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text"/>
              <w:ind w:firstLine="0"/>
              <w:contextualSpacing/>
              <w:jc w:val="center"/>
              <w:spacing w:line="240" w:lineRule="auto"/>
              <w:rPr>
                <w:rStyle w:val="Text0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 9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both"/>
              <w:tabs>
                <w:tab w:val="left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 и речевое общение.</w:t>
            </w:r>
          </w:p>
          <w:p>
            <w:pPr>
              <w:contextualSpacing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8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8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основные причины коммуникативных неудач и уметь их объяснять.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ПР11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деятельность</w:t>
            </w:r>
          </w:p>
          <w:p>
            <w:pPr>
              <w:contextualSpacing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9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явную и скрытую (подтекстовую) информацию публицистического (в том числе текстов СМИ), анализировать и комментировать её в устной форме.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ПР12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ПР13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>
            <w:pPr>
              <w:pStyle w:val="af3"/>
              <w:ind w:left="0"/>
              <w:jc w:val="both"/>
              <w:tabs>
                <w:tab w:val="left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0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0"/>
              </w:numPr>
              <w:tabs>
                <w:tab w:val="lef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ПР14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ПР15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ПР16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>
            <w:pPr>
              <w:contextualSpacing/>
              <w:jc w:val="both"/>
              <w:tabs>
                <w:tab w:val="left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1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1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выступать перед аудиторией с докладом; публично защищать проект, реферат;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1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дискуссии на учебно-научные темы, соблюдая нормы учебно-научного общения;</w:t>
            </w:r>
          </w:p>
          <w:p>
            <w:pPr>
              <w:adjustRightInd/>
              <w:pStyle w:val="af3"/>
              <w:ind w:left="203" w:hanging="203"/>
              <w:autoSpaceDE w:val="off"/>
              <w:autoSpaceDN w:val="off"/>
              <w:jc w:val="both"/>
              <w:shd w:val="clear" w:color="auto" w:fill="FFFFFF"/>
              <w:numPr>
                <w:ilvl w:val="0"/>
                <w:numId w:val="11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ПР17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ПР18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ПР19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3"/>
              <w:ind w:hanging="720"/>
              <w:outlineLvl w:val="0"/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Письмо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2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рецензии, рефераты;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2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аннотации, тезисы выступления, конспекты,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2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3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ПР21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ПР22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ПР23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тексты различных функциональных стилей и жанров (реферат, тезисы, конспект как жанры учебно-научного стиля, участие в дискуссиях на учебно-научные темы; объявление как жанры официально-делового стиля; выступление,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4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выступать перед аудиторией сверстников с небольшой убеждающей речью.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ПР25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5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вклад выдающихся лингвистов в развитие русистики.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ПР26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ПР27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ПР28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орфоэпия. Графика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6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фонетики (звукопись);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6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читать прозаические и поэтические тексты;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6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ПР29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ПР30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ПР31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ПР32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ПР33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 и фразеология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общие принципы классификации словарного состава русского языка;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аргументировать различие лексического и грамматического значений слова;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омонимы разных видов;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7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различных видах деятельности.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ПР34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ПР35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ПР36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ПР37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синонимические средства морфологии;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грамматические омонимы;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18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ПР38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ПР39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ПР40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9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синонимические средства синтаксиса;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19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19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ПР41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ПР42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20"/>
              </w:numPr>
              <w:tabs>
                <w:tab w:val="left" w:pos="2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роль орфографии и пунктуации в передаче смысловой стороны речи;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20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>
        <w:trPr>
          <w:trHeight w:val="20" w:hRule="atLeast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ПР43</w:t>
            </w:r>
          </w:p>
          <w:p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ПР44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outlineLvl w:val="0"/>
              <w:jc w:val="both"/>
              <w:shd w:val="clear" w:color="auto" w:fill="FFFFFF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Культуроведческая  компетенция.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  </w:t>
            </w:r>
          </w:p>
          <w:p>
            <w:pPr>
              <w:contextualSpacing/>
              <w:jc w:val="bot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pStyle w:val="af3"/>
              <w:ind w:left="203" w:hanging="142"/>
              <w:jc w:val="both"/>
              <w:numPr>
                <w:ilvl w:val="0"/>
                <w:numId w:val="21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характеризовать на отдельных примерах взаимосвязь языка, культуры и истории народа-носителя языка;</w:t>
            </w:r>
          </w:p>
          <w:p>
            <w:pPr>
              <w:pStyle w:val="af3"/>
              <w:ind w:left="203" w:hanging="142"/>
              <w:widowControl w:val="off"/>
              <w:suppressAutoHyphens/>
              <w:jc w:val="both"/>
              <w:suppressAutoHyphens/>
              <w:numPr>
                <w:ilvl w:val="0"/>
                <w:numId w:val="21"/>
              </w:num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анализировать и сравнивать русский речевой этикет с речевым этикетом отдельных народов России и мира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>
      <w:pPr>
        <w:jc w:val="center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@Arial Unicode MS">
    <w:panose1 w:val="020B0604FFFFFFFFFFFF"/>
    <w:notTrueType w:val="false"/>
    <w:pitch w:val="variable"/>
    <w:sig w:usb0="F7FFAFFF" w:usb1="E9DFFFFF" w:usb2="0000003F" w:usb3="00000000" w:csb0="003F01FF" w:csb1="00000000"/>
  </w:font>
  <w:font w:name="SchoolBookC">
    <w:panose1 w:val="00000000000000000000"/>
    <w:altName w:val="MS Mincho"/>
    <w:notTrueType w:val="false"/>
    <w:sig w:usb0="00000000" w:usb1="08070000" w:usb2="00000010" w:usb3="00000000" w:csb0="00020000" w:csb1="00000000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  <w:font w:name="Symbol">
    <w:panose1 w:val="05050102010706020507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e64f2d"/>
    <w:multiLevelType w:val="hybridMultilevel"/>
    <w:tmpl w:val="b60a3f42"/>
    <w:lvl w:ilvl="0" w:tplc="451cc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42ab1"/>
    <w:multiLevelType w:val="hybridMultilevel"/>
    <w:tmpl w:val="fd44b2ce"/>
    <w:lvl w:ilvl="0" w:tplc="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lvlText w:val="%1.%2"/>
      <w:lvlJc w:val="left"/>
      <w:isLgl/>
      <w:pPr>
        <w:ind w:left="1444" w:hanging="735"/>
      </w:pPr>
      <w:rPr>
        <w:rFonts w:cs="Times New Roman" w:hint="default"/>
        <w:b/>
      </w:rPr>
    </w:lvl>
    <w:lvl w:ilvl="2">
      <w:start w:val="1"/>
      <w:lvlText w:val="%1.%2.%3"/>
      <w:lvlJc w:val="left"/>
      <w:isLgl/>
      <w:pPr>
        <w:ind w:left="1444" w:hanging="735"/>
      </w:pPr>
      <w:rPr>
        <w:rFonts w:cs="Times New Roman" w:hint="default"/>
        <w:b/>
      </w:rPr>
    </w:lvl>
    <w:lvl w:ilvl="3">
      <w:start w:val="1"/>
      <w:lvlText w:val="%1.%2.%3.%4"/>
      <w:lvlJc w:val="left"/>
      <w:isLgl/>
      <w:pPr>
        <w:ind w:left="1789" w:hanging="1080"/>
      </w:pPr>
      <w:rPr>
        <w:rFonts w:cs="Times New Roman" w:hint="default"/>
        <w:b/>
      </w:rPr>
    </w:lvl>
    <w:lvl w:ilvl="4">
      <w:start w:val="1"/>
      <w:lvlText w:val="%1.%2.%3.%4.%5"/>
      <w:lvlJc w:val="left"/>
      <w:isLgl/>
      <w:pPr>
        <w:ind w:left="1789" w:hanging="1080"/>
      </w:pPr>
      <w:rPr>
        <w:rFonts w:cs="Times New Roman" w:hint="default"/>
        <w:b/>
      </w:rPr>
    </w:lvl>
    <w:lvl w:ilvl="5">
      <w:start w:val="1"/>
      <w:lvlText w:val="%1.%2.%3.%4.%5.%6"/>
      <w:lvlJc w:val="left"/>
      <w:isLgl/>
      <w:pPr>
        <w:ind w:left="2149" w:hanging="1440"/>
      </w:pPr>
      <w:rPr>
        <w:rFonts w:cs="Times New Roman" w:hint="default"/>
        <w:b/>
      </w:rPr>
    </w:lvl>
    <w:lvl w:ilvl="6">
      <w:start w:val="1"/>
      <w:lvlText w:val="%1.%2.%3.%4.%5.%6.%7"/>
      <w:lvlJc w:val="left"/>
      <w:isLgl/>
      <w:pPr>
        <w:ind w:left="2149" w:hanging="1440"/>
      </w:pPr>
      <w:rPr>
        <w:rFonts w:cs="Times New Roman" w:hint="default"/>
        <w:b/>
      </w:rPr>
    </w:lvl>
    <w:lvl w:ilvl="7">
      <w:start w:val="1"/>
      <w:lvlText w:val="%1.%2.%3.%4.%5.%6.%7.%8"/>
      <w:lvlJc w:val="left"/>
      <w:isLgl/>
      <w:pPr>
        <w:ind w:left="2509" w:hanging="1800"/>
      </w:pPr>
      <w:rPr>
        <w:rFonts w:cs="Times New Roman" w:hint="default"/>
        <w:b/>
      </w:rPr>
    </w:lvl>
    <w:lvl w:ilvl="8">
      <w:start w:val="1"/>
      <w:lvlText w:val="%1.%2.%3.%4.%5.%6.%7.%8.%9"/>
      <w:lvlJc w:val="left"/>
      <w:isLgl/>
      <w:pPr>
        <w:ind w:left="2869" w:hanging="2160"/>
      </w:pPr>
      <w:rPr>
        <w:rFonts w:cs="Times New Roman" w:hint="default"/>
        <w:b/>
      </w:rPr>
    </w:lvl>
  </w:abstractNum>
  <w:abstractNum w:abstractNumId="3">
    <w:nsid w:val="5f9e04f4"/>
    <w:multiLevelType w:val="hybridMultilevel"/>
    <w:tmpl w:val="6fd00c9a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lvlText w:val="%1."/>
      <w:lvlJc w:val="left"/>
      <w:pPr>
        <w:ind w:left="1069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789" w:hanging="360"/>
      </w:pPr>
    </w:lvl>
    <w:lvl w:ilvl="2" w:tentative="on" w:tplc="409001b">
      <w:start w:val="1"/>
      <w:numFmt w:val="lowerRoman"/>
      <w:lvlText w:val="%3."/>
      <w:lvlJc w:val="right"/>
      <w:pPr>
        <w:ind w:left="2509" w:hanging="180"/>
      </w:pPr>
    </w:lvl>
    <w:lvl w:ilvl="3" w:tentative="on" w:tplc="409000f">
      <w:start w:val="1"/>
      <w:lvlText w:val="%4."/>
      <w:lvlJc w:val="left"/>
      <w:pPr>
        <w:ind w:left="3229" w:hanging="360"/>
      </w:pPr>
    </w:lvl>
    <w:lvl w:ilvl="4" w:tentative="on" w:tplc="4090019">
      <w:start w:val="1"/>
      <w:numFmt w:val="lowerLetter"/>
      <w:lvlText w:val="%5."/>
      <w:lvlJc w:val="left"/>
      <w:pPr>
        <w:ind w:left="3949" w:hanging="360"/>
      </w:pPr>
    </w:lvl>
    <w:lvl w:ilvl="5" w:tentative="on" w:tplc="409001b">
      <w:start w:val="1"/>
      <w:numFmt w:val="lowerRoman"/>
      <w:lvlText w:val="%6."/>
      <w:lvlJc w:val="right"/>
      <w:pPr>
        <w:ind w:left="4669" w:hanging="180"/>
      </w:pPr>
    </w:lvl>
    <w:lvl w:ilvl="6" w:tentative="on" w:tplc="409000f">
      <w:start w:val="1"/>
      <w:lvlText w:val="%7."/>
      <w:lvlJc w:val="left"/>
      <w:pPr>
        <w:ind w:left="5389" w:hanging="360"/>
      </w:pPr>
    </w:lvl>
    <w:lvl w:ilvl="7" w:tentative="on" w:tplc="4090019">
      <w:start w:val="1"/>
      <w:numFmt w:val="lowerLetter"/>
      <w:lvlText w:val="%8."/>
      <w:lvlJc w:val="left"/>
      <w:pPr>
        <w:ind w:left="6109" w:hanging="360"/>
      </w:pPr>
    </w:lvl>
    <w:lvl w:ilvl="8" w:tentative="on" w:tplc="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3b3fb8"/>
    <w:multiLevelType w:val="hybridMultilevel"/>
    <w:tmpl w:val="7f50bf3a"/>
    <w:lvl w:ilvl="0" w:tplc="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4190003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05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1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03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0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1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03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05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7">
    <w:nsid w:val="e587e39"/>
    <w:multiLevelType w:val="hybridMultilevel"/>
    <w:tmpl w:val="3f56519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55ad6"/>
    <w:multiLevelType w:val="hybridMultilevel"/>
    <w:tmpl w:val="1c66d94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201d"/>
    <w:multiLevelType w:val="hybridMultilevel"/>
    <w:tmpl w:val="50a071e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97b45"/>
    <w:multiLevelType w:val="hybridMultilevel"/>
    <w:tmpl w:val="c84a4d5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51c70"/>
    <w:multiLevelType w:val="hybridMultilevel"/>
    <w:tmpl w:val="7cb6eeb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e7ef4"/>
    <w:multiLevelType w:val="hybridMultilevel"/>
    <w:tmpl w:val="4ecc4d6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c3d66"/>
    <w:multiLevelType w:val="hybridMultilevel"/>
    <w:tmpl w:val="68ac2c6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a3dca"/>
    <w:multiLevelType w:val="hybridMultilevel"/>
    <w:tmpl w:val="5c768ec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c3c7a"/>
    <w:multiLevelType w:val="hybridMultilevel"/>
    <w:tmpl w:val="925c490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17dce"/>
    <w:multiLevelType w:val="hybridMultilevel"/>
    <w:tmpl w:val="2f2e641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234b5"/>
    <w:multiLevelType w:val="hybridMultilevel"/>
    <w:tmpl w:val="6aa4b7a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91ade"/>
    <w:multiLevelType w:val="hybridMultilevel"/>
    <w:tmpl w:val="f6a0e88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b4f7b"/>
    <w:multiLevelType w:val="hybridMultilevel"/>
    <w:tmpl w:val="e9dc55c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e133d"/>
    <w:multiLevelType w:val="hybridMultilevel"/>
    <w:tmpl w:val="900a6e6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21">
    <w:name w:val="heading 2"/>
    <w:basedOn w:val="a1"/>
    <w:next w:val="a1"/>
    <w:link w:val="Заголовок 2 Знак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customStyle="1" w:styleId="22">
    <w:name w:val="Заголовок 2 Знак"/>
    <w:basedOn w:val="a2"/>
    <w:link w:val="heading 2"/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a5">
    <w:name w:val="No Spacing"/>
    <w:qFormat/>
    <w:pPr>
      <w:spacing w:after="0" w:line="240" w:lineRule="auto"/>
    </w:pPr>
  </w:style>
  <w:style w:type="paragraph" w:styleId="af3">
    <w:name w:val="List Paragraph"/>
    <w:basedOn w:val="a1"/>
    <w:qFormat/>
    <w:pPr>
      <w:ind w:left="720"/>
      <w:contextualSpacing/>
    </w:pPr>
  </w:style>
  <w:style w:type="paragraph" w:customStyle="1" w:styleId="text">
    <w:name w:val="text"/>
    <w:basedOn w:val="a1"/>
    <w:pPr>
      <w:adjustRightInd/>
      <w:ind w:firstLine="283"/>
      <w:autoSpaceDE w:val="off"/>
      <w:autoSpaceDN w:val="off"/>
      <w:widowControl w:val="off"/>
      <w:jc w:val="both"/>
      <w:spacing w:after="0" w:line="240" w:lineRule="atLeast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Pr>
      <w:lang w:val="ru-RU"/>
      <w:rFonts w:ascii="SchoolBookC" w:hAnsi="SchoolBookC"/>
      <w:color w:val="000000"/>
      <w:w w:val="100"/>
      <w:sz w:val="22"/>
      <w:u w:val="none" w:color="auto"/>
      <w:position w:val="0"/>
      <w:spacing w:val="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2021-04-05T20:29:02Z</dcterms:created>
  <dcterms:modified xsi:type="dcterms:W3CDTF">2021-04-05T20:30:19Z</dcterms:modified>
  <cp:version>0900.0000.01</cp:version>
</cp:coreProperties>
</file>