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1B" w:rsidRPr="00292F1B" w:rsidRDefault="00292F1B" w:rsidP="00292F1B">
      <w:pPr>
        <w:spacing w:after="0"/>
        <w:jc w:val="center"/>
        <w:rPr>
          <w:rFonts w:ascii="Times New Roman" w:hAnsi="Times New Roman"/>
          <w:sz w:val="24"/>
          <w:szCs w:val="24"/>
        </w:rPr>
      </w:pPr>
      <w:r w:rsidRPr="00292F1B">
        <w:rPr>
          <w:rFonts w:ascii="Times New Roman" w:hAnsi="Times New Roman"/>
          <w:sz w:val="24"/>
          <w:szCs w:val="24"/>
        </w:rPr>
        <w:t>Муниципальное бюджетное общеобразовательное учреждение</w:t>
      </w:r>
    </w:p>
    <w:p w:rsidR="00292F1B" w:rsidRPr="00292F1B" w:rsidRDefault="00292F1B" w:rsidP="00292F1B">
      <w:pPr>
        <w:spacing w:after="0"/>
        <w:jc w:val="center"/>
        <w:rPr>
          <w:rFonts w:ascii="Times New Roman" w:hAnsi="Times New Roman"/>
          <w:sz w:val="24"/>
          <w:szCs w:val="24"/>
        </w:rPr>
      </w:pPr>
      <w:r w:rsidRPr="00292F1B">
        <w:rPr>
          <w:rFonts w:ascii="Times New Roman" w:hAnsi="Times New Roman"/>
          <w:sz w:val="24"/>
          <w:szCs w:val="24"/>
        </w:rPr>
        <w:t>«Средняя общеобразовательная школа № 26»</w:t>
      </w:r>
    </w:p>
    <w:p w:rsidR="00292F1B" w:rsidRPr="00292F1B" w:rsidRDefault="00292F1B" w:rsidP="00292F1B">
      <w:pPr>
        <w:spacing w:after="0"/>
        <w:jc w:val="center"/>
        <w:rPr>
          <w:rFonts w:ascii="Times New Roman" w:hAnsi="Times New Roman"/>
          <w:sz w:val="24"/>
          <w:szCs w:val="24"/>
        </w:rPr>
      </w:pPr>
    </w:p>
    <w:tbl>
      <w:tblPr>
        <w:tblpPr w:leftFromText="180" w:rightFromText="180" w:vertAnchor="text" w:horzAnchor="margin" w:tblpXSpec="center" w:tblpY="150"/>
        <w:tblW w:w="5460" w:type="pct"/>
        <w:tblLook w:val="04A0" w:firstRow="1" w:lastRow="0" w:firstColumn="1" w:lastColumn="0" w:noHBand="0" w:noVBand="1"/>
      </w:tblPr>
      <w:tblGrid>
        <w:gridCol w:w="2717"/>
        <w:gridCol w:w="2580"/>
        <w:gridCol w:w="2580"/>
        <w:gridCol w:w="2575"/>
      </w:tblGrid>
      <w:tr w:rsidR="00C90005" w:rsidRPr="00292F1B" w:rsidTr="00C90005">
        <w:trPr>
          <w:trHeight w:val="2203"/>
        </w:trPr>
        <w:tc>
          <w:tcPr>
            <w:tcW w:w="1300" w:type="pct"/>
          </w:tcPr>
          <w:p w:rsidR="00C90005" w:rsidRPr="00292F1B" w:rsidRDefault="00C90005" w:rsidP="00C90005">
            <w:pPr>
              <w:spacing w:after="0"/>
              <w:jc w:val="right"/>
              <w:rPr>
                <w:rFonts w:ascii="Times New Roman" w:hAnsi="Times New Roman"/>
                <w:b/>
                <w:color w:val="000000" w:themeColor="text1"/>
                <w:sz w:val="24"/>
                <w:szCs w:val="24"/>
              </w:rPr>
            </w:pPr>
            <w:r w:rsidRPr="00292F1B">
              <w:rPr>
                <w:rFonts w:ascii="Times New Roman" w:hAnsi="Times New Roman"/>
                <w:b/>
                <w:color w:val="000000" w:themeColor="text1"/>
                <w:sz w:val="24"/>
                <w:szCs w:val="24"/>
              </w:rPr>
              <w:t xml:space="preserve">  РАССМОТРЕНО</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 xml:space="preserve">Координатор ШМО </w:t>
            </w:r>
          </w:p>
          <w:p w:rsidR="00C90005" w:rsidRPr="00292F1B" w:rsidRDefault="00C90005" w:rsidP="00C90005">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_____</w:t>
            </w:r>
            <w:r w:rsidRPr="00292F1B">
              <w:rPr>
                <w:rFonts w:ascii="Times New Roman" w:hAnsi="Times New Roman"/>
                <w:color w:val="000000" w:themeColor="text1"/>
                <w:sz w:val="24"/>
                <w:szCs w:val="24"/>
              </w:rPr>
              <w:t xml:space="preserve">_Ю.Н. </w:t>
            </w:r>
            <w:proofErr w:type="spellStart"/>
            <w:r w:rsidRPr="00292F1B">
              <w:rPr>
                <w:rFonts w:ascii="Times New Roman" w:hAnsi="Times New Roman"/>
                <w:color w:val="000000" w:themeColor="text1"/>
                <w:sz w:val="24"/>
                <w:szCs w:val="24"/>
              </w:rPr>
              <w:t>Ситникова</w:t>
            </w:r>
            <w:proofErr w:type="spellEnd"/>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Протокол</w:t>
            </w:r>
          </w:p>
          <w:p w:rsidR="00C90005" w:rsidRPr="00292F1B" w:rsidRDefault="00C90005" w:rsidP="00C90005">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от 29 августа  2019 г. №</w:t>
            </w:r>
            <w:r w:rsidRPr="00292F1B">
              <w:rPr>
                <w:rFonts w:ascii="Times New Roman" w:hAnsi="Times New Roman"/>
                <w:color w:val="000000" w:themeColor="text1"/>
                <w:sz w:val="24"/>
                <w:szCs w:val="24"/>
              </w:rPr>
              <w:t>1</w:t>
            </w:r>
          </w:p>
          <w:p w:rsidR="00C90005" w:rsidRPr="00292F1B" w:rsidRDefault="00C90005" w:rsidP="00C90005">
            <w:pPr>
              <w:spacing w:after="0"/>
              <w:jc w:val="right"/>
              <w:rPr>
                <w:rFonts w:ascii="Times New Roman" w:hAnsi="Times New Roman"/>
                <w:color w:val="000000" w:themeColor="text1"/>
                <w:sz w:val="24"/>
                <w:szCs w:val="24"/>
              </w:rPr>
            </w:pPr>
          </w:p>
          <w:p w:rsidR="00C90005" w:rsidRPr="00292F1B" w:rsidRDefault="00C90005" w:rsidP="00C90005">
            <w:pPr>
              <w:spacing w:after="0"/>
              <w:jc w:val="right"/>
              <w:rPr>
                <w:rFonts w:ascii="Times New Roman" w:hAnsi="Times New Roman"/>
                <w:i/>
                <w:color w:val="000000" w:themeColor="text1"/>
                <w:sz w:val="24"/>
                <w:szCs w:val="24"/>
              </w:rPr>
            </w:pPr>
          </w:p>
        </w:tc>
        <w:tc>
          <w:tcPr>
            <w:tcW w:w="1234" w:type="pct"/>
            <w:hideMark/>
          </w:tcPr>
          <w:p w:rsidR="00C90005" w:rsidRPr="00292F1B" w:rsidRDefault="00C90005" w:rsidP="00C90005">
            <w:pPr>
              <w:spacing w:after="0"/>
              <w:jc w:val="right"/>
              <w:rPr>
                <w:rFonts w:ascii="Times New Roman" w:hAnsi="Times New Roman"/>
                <w:b/>
                <w:color w:val="000000" w:themeColor="text1"/>
                <w:sz w:val="24"/>
                <w:szCs w:val="24"/>
              </w:rPr>
            </w:pPr>
            <w:r w:rsidRPr="00292F1B">
              <w:rPr>
                <w:rFonts w:ascii="Times New Roman" w:hAnsi="Times New Roman"/>
                <w:b/>
                <w:color w:val="000000" w:themeColor="text1"/>
                <w:sz w:val="24"/>
                <w:szCs w:val="24"/>
              </w:rPr>
              <w:t xml:space="preserve">  СОГЛАСОВАНО</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 xml:space="preserve">Заместитель </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директора по УВР</w:t>
            </w:r>
          </w:p>
          <w:p w:rsidR="00C90005" w:rsidRPr="00292F1B" w:rsidRDefault="00C90005" w:rsidP="00C90005">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____</w:t>
            </w:r>
            <w:r w:rsidRPr="00292F1B">
              <w:rPr>
                <w:rFonts w:ascii="Times New Roman" w:hAnsi="Times New Roman"/>
                <w:color w:val="000000" w:themeColor="text1"/>
                <w:sz w:val="24"/>
                <w:szCs w:val="24"/>
              </w:rPr>
              <w:t xml:space="preserve">__Н.С. </w:t>
            </w:r>
            <w:proofErr w:type="spellStart"/>
            <w:r w:rsidRPr="00292F1B">
              <w:rPr>
                <w:rFonts w:ascii="Times New Roman" w:hAnsi="Times New Roman"/>
                <w:color w:val="000000" w:themeColor="text1"/>
                <w:sz w:val="24"/>
                <w:szCs w:val="24"/>
              </w:rPr>
              <w:t>Безгубова</w:t>
            </w:r>
            <w:proofErr w:type="spellEnd"/>
            <w:r w:rsidRPr="00292F1B">
              <w:rPr>
                <w:rFonts w:ascii="Times New Roman" w:hAnsi="Times New Roman"/>
                <w:color w:val="000000" w:themeColor="text1"/>
                <w:sz w:val="24"/>
                <w:szCs w:val="24"/>
              </w:rPr>
              <w:t xml:space="preserve"> </w:t>
            </w:r>
          </w:p>
          <w:p w:rsidR="00C90005" w:rsidRPr="00292F1B" w:rsidRDefault="00C90005" w:rsidP="00C90005">
            <w:pPr>
              <w:spacing w:after="0"/>
              <w:jc w:val="center"/>
              <w:rPr>
                <w:rFonts w:ascii="Times New Roman" w:hAnsi="Times New Roman"/>
                <w:i/>
                <w:color w:val="000000" w:themeColor="text1"/>
                <w:sz w:val="24"/>
                <w:szCs w:val="24"/>
              </w:rPr>
            </w:pPr>
            <w:r w:rsidRPr="00292F1B">
              <w:rPr>
                <w:rFonts w:ascii="Times New Roman" w:hAnsi="Times New Roman"/>
                <w:color w:val="000000" w:themeColor="text1"/>
                <w:sz w:val="24"/>
                <w:szCs w:val="24"/>
              </w:rPr>
              <w:t>29 августа 2019 г.</w:t>
            </w:r>
          </w:p>
        </w:tc>
        <w:tc>
          <w:tcPr>
            <w:tcW w:w="1234" w:type="pct"/>
          </w:tcPr>
          <w:p w:rsidR="00C90005" w:rsidRPr="00292F1B" w:rsidRDefault="00C90005" w:rsidP="00C90005">
            <w:pPr>
              <w:tabs>
                <w:tab w:val="num" w:pos="420"/>
              </w:tabs>
              <w:spacing w:after="0"/>
              <w:jc w:val="right"/>
              <w:rPr>
                <w:rFonts w:ascii="Times New Roman" w:hAnsi="Times New Roman"/>
                <w:b/>
                <w:bCs/>
                <w:color w:val="000000" w:themeColor="text1"/>
                <w:sz w:val="24"/>
                <w:szCs w:val="24"/>
              </w:rPr>
            </w:pPr>
            <w:r w:rsidRPr="00292F1B">
              <w:rPr>
                <w:rFonts w:ascii="Times New Roman" w:hAnsi="Times New Roman"/>
                <w:b/>
                <w:bCs/>
                <w:color w:val="000000" w:themeColor="text1"/>
                <w:sz w:val="24"/>
                <w:szCs w:val="24"/>
              </w:rPr>
              <w:t xml:space="preserve">      ПРИНЯТО</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 xml:space="preserve">Педагогическим советом </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МБОУ «СОШ № 26»</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 xml:space="preserve">Протокол </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от 30 августа 2019 г №12</w:t>
            </w:r>
          </w:p>
          <w:p w:rsidR="00C90005" w:rsidRPr="00292F1B" w:rsidRDefault="00C90005" w:rsidP="00C90005">
            <w:pPr>
              <w:spacing w:after="0"/>
              <w:jc w:val="right"/>
              <w:rPr>
                <w:rFonts w:ascii="Times New Roman" w:hAnsi="Times New Roman"/>
                <w:color w:val="000000" w:themeColor="text1"/>
                <w:sz w:val="24"/>
                <w:szCs w:val="24"/>
              </w:rPr>
            </w:pPr>
          </w:p>
          <w:p w:rsidR="00C90005" w:rsidRPr="00292F1B" w:rsidRDefault="00C90005" w:rsidP="00C90005">
            <w:pPr>
              <w:spacing w:after="0"/>
              <w:jc w:val="right"/>
              <w:rPr>
                <w:rFonts w:ascii="Times New Roman" w:hAnsi="Times New Roman"/>
                <w:i/>
                <w:color w:val="000000" w:themeColor="text1"/>
                <w:sz w:val="24"/>
                <w:szCs w:val="24"/>
              </w:rPr>
            </w:pPr>
          </w:p>
        </w:tc>
        <w:tc>
          <w:tcPr>
            <w:tcW w:w="1232" w:type="pct"/>
          </w:tcPr>
          <w:p w:rsidR="00C90005" w:rsidRPr="00292F1B" w:rsidRDefault="00C90005" w:rsidP="00C90005">
            <w:pPr>
              <w:spacing w:after="0"/>
              <w:jc w:val="right"/>
              <w:rPr>
                <w:rFonts w:ascii="Times New Roman" w:hAnsi="Times New Roman"/>
                <w:b/>
                <w:color w:val="000000" w:themeColor="text1"/>
                <w:sz w:val="24"/>
                <w:szCs w:val="24"/>
              </w:rPr>
            </w:pPr>
            <w:r w:rsidRPr="00292F1B">
              <w:rPr>
                <w:rFonts w:ascii="Times New Roman" w:hAnsi="Times New Roman"/>
                <w:b/>
                <w:color w:val="000000" w:themeColor="text1"/>
                <w:sz w:val="24"/>
                <w:szCs w:val="24"/>
              </w:rPr>
              <w:t xml:space="preserve">     УТВЕРЖДАЮ</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Директор</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МБОУ «СОШ № 26»</w:t>
            </w:r>
          </w:p>
          <w:p w:rsidR="00C90005" w:rsidRPr="00292F1B" w:rsidRDefault="00C90005" w:rsidP="00C90005">
            <w:pPr>
              <w:spacing w:after="0"/>
              <w:jc w:val="right"/>
              <w:rPr>
                <w:rFonts w:ascii="Times New Roman" w:hAnsi="Times New Roman"/>
                <w:color w:val="000000" w:themeColor="text1"/>
                <w:sz w:val="24"/>
                <w:szCs w:val="24"/>
              </w:rPr>
            </w:pPr>
            <w:r>
              <w:rPr>
                <w:rFonts w:ascii="Times New Roman" w:hAnsi="Times New Roman"/>
                <w:color w:val="000000" w:themeColor="text1"/>
                <w:sz w:val="24"/>
                <w:szCs w:val="24"/>
              </w:rPr>
              <w:t>____</w:t>
            </w:r>
            <w:r w:rsidRPr="00292F1B">
              <w:rPr>
                <w:rFonts w:ascii="Times New Roman" w:hAnsi="Times New Roman"/>
                <w:color w:val="000000" w:themeColor="text1"/>
                <w:sz w:val="24"/>
                <w:szCs w:val="24"/>
              </w:rPr>
              <w:t xml:space="preserve">____С.Е. </w:t>
            </w:r>
            <w:proofErr w:type="spellStart"/>
            <w:r w:rsidRPr="00292F1B">
              <w:rPr>
                <w:rFonts w:ascii="Times New Roman" w:hAnsi="Times New Roman"/>
                <w:color w:val="000000" w:themeColor="text1"/>
                <w:sz w:val="24"/>
                <w:szCs w:val="24"/>
              </w:rPr>
              <w:t>Лакатош</w:t>
            </w:r>
            <w:proofErr w:type="spellEnd"/>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 xml:space="preserve">Приказ </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 xml:space="preserve">от 30 августа 2019 г. </w:t>
            </w:r>
          </w:p>
          <w:p w:rsidR="00C90005" w:rsidRPr="00292F1B" w:rsidRDefault="00C90005" w:rsidP="00C90005">
            <w:pPr>
              <w:spacing w:after="0"/>
              <w:jc w:val="right"/>
              <w:rPr>
                <w:rFonts w:ascii="Times New Roman" w:hAnsi="Times New Roman"/>
                <w:color w:val="000000" w:themeColor="text1"/>
                <w:sz w:val="24"/>
                <w:szCs w:val="24"/>
              </w:rPr>
            </w:pPr>
            <w:r w:rsidRPr="00292F1B">
              <w:rPr>
                <w:rFonts w:ascii="Times New Roman" w:hAnsi="Times New Roman"/>
                <w:color w:val="000000" w:themeColor="text1"/>
                <w:sz w:val="24"/>
                <w:szCs w:val="24"/>
              </w:rPr>
              <w:t xml:space="preserve">№ 268        </w:t>
            </w:r>
          </w:p>
          <w:p w:rsidR="00C90005" w:rsidRPr="00292F1B" w:rsidRDefault="00C90005" w:rsidP="00C90005">
            <w:pPr>
              <w:spacing w:after="0"/>
              <w:jc w:val="right"/>
              <w:rPr>
                <w:rFonts w:ascii="Times New Roman" w:hAnsi="Times New Roman"/>
                <w:i/>
                <w:color w:val="000000" w:themeColor="text1"/>
                <w:sz w:val="24"/>
                <w:szCs w:val="24"/>
              </w:rPr>
            </w:pPr>
          </w:p>
          <w:p w:rsidR="00C90005" w:rsidRPr="00292F1B" w:rsidRDefault="00C90005" w:rsidP="00C90005">
            <w:pPr>
              <w:spacing w:after="0"/>
              <w:jc w:val="right"/>
              <w:rPr>
                <w:rFonts w:ascii="Times New Roman" w:hAnsi="Times New Roman"/>
                <w:i/>
                <w:color w:val="000000" w:themeColor="text1"/>
                <w:sz w:val="24"/>
                <w:szCs w:val="24"/>
              </w:rPr>
            </w:pPr>
          </w:p>
        </w:tc>
      </w:tr>
    </w:tbl>
    <w:p w:rsidR="00292F1B" w:rsidRPr="00292F1B" w:rsidRDefault="00292F1B" w:rsidP="00292F1B">
      <w:pPr>
        <w:spacing w:after="0"/>
        <w:jc w:val="center"/>
        <w:rPr>
          <w:rFonts w:ascii="Times New Roman" w:hAnsi="Times New Roman"/>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292F1B">
      <w:pPr>
        <w:spacing w:after="0"/>
        <w:jc w:val="center"/>
        <w:rPr>
          <w:rFonts w:ascii="Times New Roman" w:hAnsi="Times New Roman"/>
          <w:b/>
          <w:sz w:val="24"/>
          <w:szCs w:val="24"/>
        </w:rPr>
      </w:pPr>
    </w:p>
    <w:p w:rsidR="00292F1B" w:rsidRPr="00292F1B" w:rsidRDefault="00292F1B" w:rsidP="007071DD">
      <w:pPr>
        <w:spacing w:after="0"/>
        <w:jc w:val="center"/>
        <w:rPr>
          <w:rFonts w:ascii="Times New Roman" w:hAnsi="Times New Roman"/>
          <w:b/>
          <w:sz w:val="24"/>
          <w:szCs w:val="24"/>
        </w:rPr>
      </w:pPr>
      <w:r w:rsidRPr="00292F1B">
        <w:rPr>
          <w:rFonts w:ascii="Times New Roman" w:hAnsi="Times New Roman"/>
          <w:b/>
          <w:sz w:val="24"/>
          <w:szCs w:val="24"/>
        </w:rPr>
        <w:t>РАБОЧАЯ ПРОГРАММА</w:t>
      </w:r>
    </w:p>
    <w:p w:rsidR="00292F1B" w:rsidRPr="00292F1B" w:rsidRDefault="00292F1B" w:rsidP="007071DD">
      <w:pPr>
        <w:spacing w:after="0"/>
        <w:jc w:val="center"/>
        <w:rPr>
          <w:rFonts w:ascii="Times New Roman" w:hAnsi="Times New Roman"/>
          <w:b/>
          <w:sz w:val="24"/>
          <w:szCs w:val="24"/>
        </w:rPr>
      </w:pPr>
      <w:r w:rsidRPr="00292F1B">
        <w:rPr>
          <w:rFonts w:ascii="Times New Roman" w:hAnsi="Times New Roman"/>
          <w:b/>
          <w:sz w:val="24"/>
          <w:szCs w:val="24"/>
        </w:rPr>
        <w:t>Учебного предмета</w:t>
      </w:r>
    </w:p>
    <w:p w:rsidR="00292F1B" w:rsidRPr="00292F1B" w:rsidRDefault="00292F1B" w:rsidP="007071DD">
      <w:pPr>
        <w:spacing w:after="0"/>
        <w:jc w:val="center"/>
        <w:rPr>
          <w:rFonts w:ascii="Times New Roman" w:hAnsi="Times New Roman"/>
          <w:b/>
          <w:sz w:val="24"/>
          <w:szCs w:val="24"/>
        </w:rPr>
      </w:pPr>
      <w:r w:rsidRPr="00292F1B">
        <w:rPr>
          <w:rFonts w:ascii="Times New Roman" w:hAnsi="Times New Roman"/>
          <w:b/>
          <w:sz w:val="24"/>
          <w:szCs w:val="24"/>
        </w:rPr>
        <w:t>«</w:t>
      </w:r>
      <w:r w:rsidRPr="00C90005">
        <w:rPr>
          <w:rFonts w:ascii="Times New Roman" w:hAnsi="Times New Roman"/>
          <w:b/>
          <w:sz w:val="24"/>
          <w:szCs w:val="24"/>
          <w:u w:val="single"/>
        </w:rPr>
        <w:t>Основы безопасности жизнедеятельности</w:t>
      </w:r>
      <w:r w:rsidRPr="00292F1B">
        <w:rPr>
          <w:rFonts w:ascii="Times New Roman" w:hAnsi="Times New Roman"/>
          <w:b/>
          <w:sz w:val="24"/>
          <w:szCs w:val="24"/>
        </w:rPr>
        <w:t>»</w:t>
      </w:r>
    </w:p>
    <w:p w:rsidR="00292F1B" w:rsidRPr="00292F1B" w:rsidRDefault="00292F1B" w:rsidP="007071DD">
      <w:pPr>
        <w:spacing w:after="0"/>
        <w:jc w:val="center"/>
        <w:rPr>
          <w:rFonts w:ascii="Times New Roman" w:hAnsi="Times New Roman"/>
          <w:b/>
          <w:sz w:val="24"/>
          <w:szCs w:val="24"/>
        </w:rPr>
      </w:pPr>
      <w:r>
        <w:rPr>
          <w:rFonts w:ascii="Times New Roman" w:hAnsi="Times New Roman"/>
          <w:b/>
          <w:sz w:val="24"/>
          <w:szCs w:val="24"/>
        </w:rPr>
        <w:t>10</w:t>
      </w:r>
      <w:r w:rsidRPr="00292F1B">
        <w:rPr>
          <w:rFonts w:ascii="Times New Roman" w:hAnsi="Times New Roman"/>
          <w:b/>
          <w:sz w:val="24"/>
          <w:szCs w:val="24"/>
        </w:rPr>
        <w:t>-</w:t>
      </w:r>
      <w:r>
        <w:rPr>
          <w:rFonts w:ascii="Times New Roman" w:hAnsi="Times New Roman"/>
          <w:b/>
          <w:sz w:val="24"/>
          <w:szCs w:val="24"/>
        </w:rPr>
        <w:t>11</w:t>
      </w:r>
      <w:r w:rsidRPr="00292F1B">
        <w:rPr>
          <w:rFonts w:ascii="Times New Roman" w:hAnsi="Times New Roman"/>
          <w:b/>
          <w:sz w:val="24"/>
          <w:szCs w:val="24"/>
        </w:rPr>
        <w:t xml:space="preserve"> класс</w:t>
      </w:r>
      <w:r>
        <w:rPr>
          <w:rFonts w:ascii="Times New Roman" w:hAnsi="Times New Roman"/>
          <w:b/>
          <w:sz w:val="24"/>
          <w:szCs w:val="24"/>
        </w:rPr>
        <w:t>ы</w:t>
      </w:r>
    </w:p>
    <w:p w:rsidR="00292F1B" w:rsidRPr="00292F1B" w:rsidRDefault="00292F1B" w:rsidP="00292F1B">
      <w:pPr>
        <w:spacing w:after="0"/>
        <w:rPr>
          <w:rFonts w:ascii="Times New Roman" w:hAnsi="Times New Roman"/>
          <w:b/>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292F1B">
      <w:pPr>
        <w:spacing w:after="0"/>
        <w:rPr>
          <w:rFonts w:ascii="Times New Roman" w:hAnsi="Times New Roman"/>
          <w:sz w:val="24"/>
          <w:szCs w:val="24"/>
        </w:rPr>
      </w:pPr>
    </w:p>
    <w:p w:rsidR="00292F1B" w:rsidRPr="00292F1B" w:rsidRDefault="00292F1B" w:rsidP="007071DD">
      <w:pPr>
        <w:spacing w:after="0"/>
        <w:rPr>
          <w:rFonts w:ascii="Times New Roman" w:hAnsi="Times New Roman"/>
          <w:sz w:val="24"/>
          <w:szCs w:val="24"/>
        </w:rPr>
      </w:pPr>
    </w:p>
    <w:p w:rsidR="00292F1B" w:rsidRPr="00292F1B" w:rsidRDefault="00292F1B" w:rsidP="007071DD">
      <w:pPr>
        <w:pStyle w:val="Standard"/>
        <w:ind w:left="6120"/>
      </w:pPr>
      <w:r w:rsidRPr="00292F1B">
        <w:rPr>
          <w:b/>
          <w:i/>
        </w:rPr>
        <w:t>Составитель:</w:t>
      </w:r>
    </w:p>
    <w:p w:rsidR="00292F1B" w:rsidRPr="00292F1B" w:rsidRDefault="00292F1B" w:rsidP="007071DD">
      <w:pPr>
        <w:pStyle w:val="Standard"/>
        <w:ind w:left="6120"/>
      </w:pPr>
      <w:r w:rsidRPr="00292F1B">
        <w:t>Марченко Илья Андреевич,</w:t>
      </w:r>
    </w:p>
    <w:p w:rsidR="00292F1B" w:rsidRPr="00292F1B" w:rsidRDefault="00292F1B" w:rsidP="007071DD">
      <w:pPr>
        <w:pStyle w:val="Standard"/>
        <w:ind w:left="6120"/>
      </w:pPr>
      <w:r w:rsidRPr="00292F1B">
        <w:t>учитель технологии и ОБЖ</w:t>
      </w:r>
    </w:p>
    <w:p w:rsidR="00292F1B" w:rsidRPr="00292F1B" w:rsidRDefault="00292F1B" w:rsidP="00292F1B">
      <w:pPr>
        <w:spacing w:after="0"/>
        <w:jc w:val="right"/>
        <w:rPr>
          <w:rFonts w:ascii="Times New Roman" w:hAnsi="Times New Roman"/>
          <w:sz w:val="24"/>
          <w:szCs w:val="24"/>
        </w:rPr>
      </w:pPr>
    </w:p>
    <w:p w:rsidR="00292F1B" w:rsidRPr="00292F1B" w:rsidRDefault="00292F1B" w:rsidP="00292F1B">
      <w:pPr>
        <w:spacing w:after="0"/>
        <w:jc w:val="center"/>
        <w:rPr>
          <w:rFonts w:ascii="Times New Roman" w:hAnsi="Times New Roman"/>
          <w:sz w:val="24"/>
          <w:szCs w:val="24"/>
        </w:rPr>
      </w:pPr>
    </w:p>
    <w:p w:rsidR="00292F1B" w:rsidRPr="00292F1B" w:rsidRDefault="00292F1B" w:rsidP="00292F1B">
      <w:pPr>
        <w:spacing w:after="0"/>
        <w:jc w:val="center"/>
        <w:rPr>
          <w:rFonts w:ascii="Times New Roman" w:hAnsi="Times New Roman"/>
          <w:sz w:val="24"/>
          <w:szCs w:val="24"/>
        </w:rPr>
      </w:pPr>
    </w:p>
    <w:p w:rsidR="00292F1B" w:rsidRPr="00292F1B" w:rsidRDefault="00292F1B" w:rsidP="00292F1B">
      <w:pPr>
        <w:spacing w:after="0"/>
        <w:jc w:val="center"/>
        <w:rPr>
          <w:rFonts w:ascii="Times New Roman" w:hAnsi="Times New Roman"/>
          <w:sz w:val="24"/>
          <w:szCs w:val="24"/>
        </w:rPr>
      </w:pPr>
    </w:p>
    <w:p w:rsidR="00292F1B" w:rsidRDefault="00292F1B" w:rsidP="00292F1B">
      <w:pPr>
        <w:spacing w:after="0"/>
        <w:jc w:val="center"/>
        <w:rPr>
          <w:rFonts w:ascii="Times New Roman" w:hAnsi="Times New Roman"/>
          <w:sz w:val="24"/>
          <w:szCs w:val="24"/>
        </w:rPr>
      </w:pPr>
    </w:p>
    <w:p w:rsidR="00292F1B" w:rsidRDefault="00292F1B" w:rsidP="00292F1B">
      <w:pPr>
        <w:spacing w:after="0"/>
        <w:jc w:val="center"/>
        <w:rPr>
          <w:rFonts w:ascii="Times New Roman" w:hAnsi="Times New Roman"/>
          <w:sz w:val="24"/>
          <w:szCs w:val="24"/>
        </w:rPr>
      </w:pPr>
    </w:p>
    <w:p w:rsidR="00292F1B" w:rsidRDefault="00292F1B" w:rsidP="00292F1B">
      <w:pPr>
        <w:spacing w:after="0"/>
        <w:jc w:val="center"/>
        <w:rPr>
          <w:rFonts w:ascii="Times New Roman" w:hAnsi="Times New Roman"/>
          <w:sz w:val="24"/>
          <w:szCs w:val="24"/>
        </w:rPr>
      </w:pPr>
    </w:p>
    <w:p w:rsidR="00292F1B" w:rsidRDefault="00292F1B" w:rsidP="00292F1B">
      <w:pPr>
        <w:spacing w:after="0"/>
        <w:jc w:val="center"/>
        <w:rPr>
          <w:rFonts w:ascii="Times New Roman" w:hAnsi="Times New Roman"/>
          <w:sz w:val="24"/>
          <w:szCs w:val="24"/>
        </w:rPr>
      </w:pPr>
    </w:p>
    <w:p w:rsidR="00292F1B" w:rsidRDefault="00292F1B" w:rsidP="00292F1B">
      <w:pPr>
        <w:spacing w:after="0"/>
        <w:jc w:val="center"/>
        <w:rPr>
          <w:rFonts w:ascii="Times New Roman" w:hAnsi="Times New Roman"/>
          <w:sz w:val="24"/>
          <w:szCs w:val="24"/>
        </w:rPr>
      </w:pPr>
    </w:p>
    <w:p w:rsidR="00292F1B" w:rsidRPr="00292F1B" w:rsidRDefault="00292F1B" w:rsidP="00292F1B">
      <w:pPr>
        <w:spacing w:after="0"/>
        <w:jc w:val="center"/>
        <w:rPr>
          <w:rFonts w:ascii="Times New Roman" w:hAnsi="Times New Roman"/>
          <w:sz w:val="24"/>
          <w:szCs w:val="24"/>
        </w:rPr>
      </w:pPr>
      <w:r w:rsidRPr="00292F1B">
        <w:rPr>
          <w:rFonts w:ascii="Times New Roman" w:hAnsi="Times New Roman"/>
          <w:sz w:val="24"/>
          <w:szCs w:val="24"/>
        </w:rPr>
        <w:t>г. Зима</w:t>
      </w:r>
    </w:p>
    <w:p w:rsidR="00292F1B" w:rsidRDefault="00292F1B" w:rsidP="00292F1B">
      <w:pPr>
        <w:spacing w:after="0"/>
        <w:jc w:val="center"/>
        <w:rPr>
          <w:rFonts w:ascii="Times New Roman" w:hAnsi="Times New Roman"/>
          <w:sz w:val="24"/>
          <w:szCs w:val="24"/>
        </w:rPr>
      </w:pPr>
      <w:r w:rsidRPr="00292F1B">
        <w:rPr>
          <w:rFonts w:ascii="Times New Roman" w:hAnsi="Times New Roman"/>
          <w:sz w:val="24"/>
          <w:szCs w:val="24"/>
        </w:rPr>
        <w:t>2019 г.</w:t>
      </w:r>
    </w:p>
    <w:p w:rsidR="00A5783C" w:rsidRPr="00685710" w:rsidRDefault="00A5783C" w:rsidP="00685710">
      <w:pPr>
        <w:pStyle w:val="ae"/>
        <w:ind w:left="567" w:firstLine="567"/>
        <w:jc w:val="both"/>
        <w:rPr>
          <w:rFonts w:ascii="Times New Roman" w:hAnsi="Times New Roman"/>
          <w:bCs/>
          <w:noProof/>
          <w:sz w:val="24"/>
          <w:szCs w:val="24"/>
          <w:lang w:eastAsia="ru-RU"/>
        </w:rPr>
      </w:pPr>
      <w:proofErr w:type="gramStart"/>
      <w:r w:rsidRPr="00685710">
        <w:rPr>
          <w:rFonts w:ascii="Times New Roman" w:hAnsi="Times New Roman"/>
          <w:bCs/>
          <w:noProof/>
          <w:sz w:val="24"/>
          <w:szCs w:val="24"/>
          <w:lang w:eastAsia="ru-RU"/>
        </w:rPr>
        <w:lastRenderedPageBreak/>
        <w:t>Рабочая программа у</w:t>
      </w:r>
      <w:r w:rsidR="0051715A" w:rsidRPr="00685710">
        <w:rPr>
          <w:rFonts w:ascii="Times New Roman" w:hAnsi="Times New Roman"/>
          <w:bCs/>
          <w:noProof/>
          <w:sz w:val="24"/>
          <w:szCs w:val="24"/>
          <w:lang w:eastAsia="ru-RU"/>
        </w:rPr>
        <w:t>чебного предмета «Основы безопа</w:t>
      </w:r>
      <w:r w:rsidRPr="00685710">
        <w:rPr>
          <w:rFonts w:ascii="Times New Roman" w:hAnsi="Times New Roman"/>
          <w:bCs/>
          <w:noProof/>
          <w:sz w:val="24"/>
          <w:szCs w:val="24"/>
          <w:lang w:eastAsia="ru-RU"/>
        </w:rPr>
        <w:t xml:space="preserve">сности жизнедеятельности» составлена на основе </w:t>
      </w:r>
      <w:r w:rsidR="0051715A" w:rsidRPr="00685710">
        <w:rPr>
          <w:rFonts w:ascii="Times New Roman" w:hAnsi="Times New Roman"/>
          <w:bCs/>
          <w:noProof/>
          <w:sz w:val="24"/>
          <w:szCs w:val="24"/>
          <w:lang w:eastAsia="ru-RU"/>
        </w:rPr>
        <w:t>Федерального государственного образовательного стандарта среднего общего образования, требований к результатам освоения образовательной программы среднего общего образования, примерно</w:t>
      </w:r>
      <w:r w:rsidR="004F67AA" w:rsidRPr="00685710">
        <w:rPr>
          <w:rFonts w:ascii="Times New Roman" w:hAnsi="Times New Roman"/>
          <w:bCs/>
          <w:noProof/>
          <w:sz w:val="24"/>
          <w:szCs w:val="24"/>
          <w:lang w:eastAsia="ru-RU"/>
        </w:rPr>
        <w:t>й программы по «Основам безопасности жизнедеятельности»</w:t>
      </w:r>
      <w:r w:rsidR="0051715A" w:rsidRPr="00685710">
        <w:rPr>
          <w:rFonts w:ascii="Times New Roman" w:hAnsi="Times New Roman"/>
          <w:bCs/>
          <w:noProof/>
          <w:sz w:val="24"/>
          <w:szCs w:val="24"/>
          <w:lang w:eastAsia="ru-RU"/>
        </w:rPr>
        <w:t>, с учётом рабочей программы к у</w:t>
      </w:r>
      <w:r w:rsidR="004F67AA" w:rsidRPr="00685710">
        <w:rPr>
          <w:rFonts w:ascii="Times New Roman" w:hAnsi="Times New Roman"/>
          <w:bCs/>
          <w:noProof/>
          <w:sz w:val="24"/>
          <w:szCs w:val="24"/>
          <w:lang w:eastAsia="ru-RU"/>
        </w:rPr>
        <w:t>чебно-методическим комплектам</w:t>
      </w:r>
      <w:r w:rsidR="0051715A" w:rsidRPr="00685710">
        <w:rPr>
          <w:rFonts w:ascii="Times New Roman" w:hAnsi="Times New Roman"/>
          <w:bCs/>
          <w:noProof/>
          <w:sz w:val="24"/>
          <w:szCs w:val="24"/>
          <w:lang w:eastAsia="ru-RU"/>
        </w:rPr>
        <w:t xml:space="preserve"> «Основы безопасности </w:t>
      </w:r>
      <w:r w:rsidR="004F67AA" w:rsidRPr="00685710">
        <w:rPr>
          <w:rFonts w:ascii="Times New Roman" w:hAnsi="Times New Roman"/>
          <w:bCs/>
          <w:noProof/>
          <w:sz w:val="24"/>
          <w:szCs w:val="24"/>
          <w:lang w:eastAsia="ru-RU"/>
        </w:rPr>
        <w:t>жизнедеятельности» (10-11 классы) под редакцией А.М.Смирнов, Б.О.Хренников</w:t>
      </w:r>
      <w:r w:rsidR="001430D7">
        <w:rPr>
          <w:rFonts w:ascii="Times New Roman" w:hAnsi="Times New Roman"/>
          <w:bCs/>
          <w:noProof/>
          <w:sz w:val="24"/>
          <w:szCs w:val="24"/>
          <w:lang w:eastAsia="ru-RU"/>
        </w:rPr>
        <w:t xml:space="preserve"> : изд-во «Просвещение».</w:t>
      </w:r>
      <w:proofErr w:type="gramEnd"/>
    </w:p>
    <w:p w:rsidR="008D0FCC" w:rsidRPr="00685710" w:rsidRDefault="008D0FCC" w:rsidP="00685710">
      <w:pPr>
        <w:pStyle w:val="a3"/>
        <w:spacing w:after="0" w:line="240" w:lineRule="auto"/>
        <w:jc w:val="both"/>
        <w:rPr>
          <w:rFonts w:ascii="Times New Roman" w:hAnsi="Times New Roman"/>
          <w:sz w:val="24"/>
          <w:szCs w:val="24"/>
        </w:rPr>
      </w:pPr>
    </w:p>
    <w:p w:rsidR="004F66CE" w:rsidRPr="00685710" w:rsidRDefault="00A5783C" w:rsidP="00685710">
      <w:pPr>
        <w:pStyle w:val="a3"/>
        <w:spacing w:after="0" w:line="240" w:lineRule="auto"/>
        <w:ind w:firstLine="567"/>
        <w:jc w:val="center"/>
        <w:rPr>
          <w:rFonts w:ascii="Times New Roman" w:hAnsi="Times New Roman"/>
          <w:b/>
          <w:bCs/>
          <w:noProof/>
          <w:sz w:val="24"/>
          <w:szCs w:val="24"/>
        </w:rPr>
      </w:pPr>
      <w:r w:rsidRPr="00685710">
        <w:rPr>
          <w:rFonts w:ascii="Times New Roman" w:hAnsi="Times New Roman"/>
          <w:b/>
          <w:bCs/>
          <w:noProof/>
          <w:sz w:val="24"/>
          <w:szCs w:val="24"/>
        </w:rPr>
        <w:t xml:space="preserve">Планируемые результаты освоения учебного предмета </w:t>
      </w:r>
      <w:r w:rsidR="00292F1B" w:rsidRPr="00685710">
        <w:rPr>
          <w:rFonts w:ascii="Times New Roman" w:hAnsi="Times New Roman"/>
          <w:b/>
          <w:bCs/>
          <w:noProof/>
          <w:sz w:val="24"/>
          <w:szCs w:val="24"/>
        </w:rPr>
        <w:t xml:space="preserve">«Основы безопасности жизнедеятельности» </w:t>
      </w:r>
    </w:p>
    <w:p w:rsidR="00C90005" w:rsidRPr="00685710" w:rsidRDefault="00C90005" w:rsidP="00685710">
      <w:pPr>
        <w:pStyle w:val="a3"/>
        <w:spacing w:after="0" w:line="240" w:lineRule="auto"/>
        <w:ind w:firstLine="567"/>
        <w:jc w:val="center"/>
        <w:rPr>
          <w:rFonts w:ascii="Times New Roman" w:hAnsi="Times New Roman"/>
          <w:b/>
          <w:bCs/>
          <w:noProof/>
          <w:sz w:val="24"/>
          <w:szCs w:val="24"/>
        </w:rPr>
      </w:pPr>
    </w:p>
    <w:p w:rsidR="00C90005" w:rsidRPr="00685710" w:rsidRDefault="00C90005" w:rsidP="00685710">
      <w:pPr>
        <w:pStyle w:val="a3"/>
        <w:spacing w:after="0" w:line="240" w:lineRule="auto"/>
        <w:ind w:firstLine="567"/>
        <w:rPr>
          <w:rFonts w:ascii="Times New Roman" w:hAnsi="Times New Roman"/>
          <w:b/>
          <w:bCs/>
          <w:noProof/>
          <w:sz w:val="24"/>
          <w:szCs w:val="24"/>
        </w:rPr>
      </w:pPr>
      <w:r w:rsidRPr="00685710">
        <w:rPr>
          <w:rFonts w:ascii="Times New Roman" w:hAnsi="Times New Roman"/>
          <w:b/>
          <w:bCs/>
          <w:noProof/>
          <w:sz w:val="24"/>
          <w:szCs w:val="24"/>
        </w:rPr>
        <w:t>Личностные результаты</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формирование понимания ценности здорового и безопасного образа жизни;</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 xml:space="preserve">освоение гуманистических, демократических и традиционных ценностей многонационального российского общества; воспитание чувства ответственности </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интересов;</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формирование готовности и способности вести диалог с другими людьми и достигать в нём взаимопонимания;</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292F1B" w:rsidRPr="00685710"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92F1B" w:rsidRDefault="00292F1B" w:rsidP="00685710">
      <w:pPr>
        <w:pStyle w:val="ad"/>
        <w:numPr>
          <w:ilvl w:val="0"/>
          <w:numId w:val="3"/>
        </w:numPr>
        <w:shd w:val="clear" w:color="auto" w:fill="FFFFFF"/>
        <w:spacing w:before="0" w:beforeAutospacing="0" w:after="0" w:afterAutospacing="0"/>
        <w:jc w:val="both"/>
        <w:rPr>
          <w:color w:val="000000"/>
        </w:rPr>
      </w:pPr>
      <w:r w:rsidRPr="00685710">
        <w:rPr>
          <w:color w:val="000000"/>
        </w:rPr>
        <w:t xml:space="preserve">формирование </w:t>
      </w:r>
      <w:proofErr w:type="spellStart"/>
      <w:r w:rsidRPr="00685710">
        <w:rPr>
          <w:color w:val="000000"/>
        </w:rPr>
        <w:t>антиэкстремистского</w:t>
      </w:r>
      <w:proofErr w:type="spellEnd"/>
      <w:r w:rsidRPr="00685710">
        <w:rPr>
          <w:color w:val="000000"/>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1430D7" w:rsidRPr="00685710" w:rsidRDefault="001430D7" w:rsidP="001430D7">
      <w:pPr>
        <w:pStyle w:val="ad"/>
        <w:shd w:val="clear" w:color="auto" w:fill="FFFFFF"/>
        <w:spacing w:before="0" w:beforeAutospacing="0" w:after="0" w:afterAutospacing="0"/>
        <w:jc w:val="both"/>
        <w:rPr>
          <w:color w:val="000000"/>
        </w:rPr>
      </w:pPr>
    </w:p>
    <w:p w:rsidR="00C90005" w:rsidRPr="00685710" w:rsidRDefault="00C90005" w:rsidP="00685710">
      <w:pPr>
        <w:pStyle w:val="ad"/>
        <w:shd w:val="clear" w:color="auto" w:fill="FFFFFF"/>
        <w:spacing w:before="0" w:beforeAutospacing="0" w:after="0" w:afterAutospacing="0"/>
        <w:rPr>
          <w:b/>
          <w:color w:val="000000"/>
        </w:rPr>
      </w:pPr>
      <w:r w:rsidRPr="00685710">
        <w:rPr>
          <w:b/>
          <w:color w:val="000000"/>
        </w:rPr>
        <w:t xml:space="preserve">           </w:t>
      </w:r>
      <w:proofErr w:type="spellStart"/>
      <w:r w:rsidRPr="00685710">
        <w:rPr>
          <w:b/>
          <w:color w:val="000000"/>
        </w:rPr>
        <w:t>Метапредметные</w:t>
      </w:r>
      <w:proofErr w:type="spellEnd"/>
      <w:r w:rsidRPr="00685710">
        <w:rPr>
          <w:b/>
          <w:color w:val="000000"/>
        </w:rPr>
        <w:t xml:space="preserve"> результаты</w:t>
      </w:r>
      <w:bookmarkStart w:id="0" w:name="_GoBack"/>
      <w:bookmarkEnd w:id="0"/>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lastRenderedPageBreak/>
        <w:t>умение самостоятельно планировать пути достижения целей защищённости, в том числе альтернативные осознанно выбирать наиболее эффективные способы решения учебных и познавательных задач;</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умение оценивать правильность выполнения учебной задачи в области безопасности жизнедеятельности, собственные возможности её решения;</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 xml:space="preserve">умение определять понятия, создавать обобщения, устанавливать аналоги,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rsidRPr="00685710">
        <w:rPr>
          <w:color w:val="000000"/>
        </w:rPr>
        <w:t>логическое рассуждение</w:t>
      </w:r>
      <w:proofErr w:type="gramEnd"/>
      <w:r w:rsidRPr="00685710">
        <w:rPr>
          <w:color w:val="000000"/>
        </w:rPr>
        <w:t>, умозаключение (индуктивное, дедуктивное и по аналогии) и делать выводы;</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умение создавать, применять и преобразовывать знаки и символы, модели и схемы для решения учебных и познавательных задач:</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формирование и развитие компетентности в области использования информационно-коммуникационных технологий;</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Коммуникативные:</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выполнять различные социальные роли в обычной и экстремальной ситуациях, в решении вопросов по обеспечению безопасности личности, общества, государства;</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Регулятивные:</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proofErr w:type="spellStart"/>
      <w:r w:rsidRPr="00685710">
        <w:rPr>
          <w:color w:val="000000"/>
        </w:rPr>
        <w:t>саморегуляция</w:t>
      </w:r>
      <w:proofErr w:type="spellEnd"/>
      <w:r w:rsidRPr="00685710">
        <w:rPr>
          <w:color w:val="000000"/>
        </w:rPr>
        <w:t xml:space="preserve"> и самоуправление собственным поведением и деятельностью;</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владение навыками познавательной рефлексии для определения познавательных задач и средств их достижения;</w:t>
      </w:r>
    </w:p>
    <w:p w:rsidR="00292F1B" w:rsidRPr="00685710" w:rsidRDefault="00292F1B" w:rsidP="00685710">
      <w:pPr>
        <w:pStyle w:val="ad"/>
        <w:numPr>
          <w:ilvl w:val="0"/>
          <w:numId w:val="4"/>
        </w:numPr>
        <w:shd w:val="clear" w:color="auto" w:fill="FFFFFF"/>
        <w:spacing w:before="0" w:beforeAutospacing="0" w:after="0" w:afterAutospacing="0"/>
        <w:jc w:val="both"/>
        <w:rPr>
          <w:color w:val="000000"/>
        </w:rPr>
      </w:pPr>
      <w:r w:rsidRPr="00685710">
        <w:rPr>
          <w:color w:val="000000"/>
        </w:rPr>
        <w:t>владение практическими навыками первой помощи, физической культуры, здорового образа жизни, экологического поведения, психогигиены.</w:t>
      </w:r>
    </w:p>
    <w:p w:rsidR="00C90005" w:rsidRPr="00685710" w:rsidRDefault="00C90005" w:rsidP="00685710">
      <w:pPr>
        <w:pStyle w:val="ad"/>
        <w:shd w:val="clear" w:color="auto" w:fill="FFFFFF"/>
        <w:spacing w:before="0" w:beforeAutospacing="0" w:after="0" w:afterAutospacing="0"/>
        <w:ind w:left="720"/>
        <w:jc w:val="both"/>
        <w:rPr>
          <w:b/>
          <w:color w:val="000000"/>
        </w:rPr>
      </w:pPr>
    </w:p>
    <w:p w:rsidR="00C90005" w:rsidRPr="00685710" w:rsidRDefault="00C90005" w:rsidP="00685710">
      <w:pPr>
        <w:pStyle w:val="ad"/>
        <w:shd w:val="clear" w:color="auto" w:fill="FFFFFF"/>
        <w:spacing w:before="0" w:beforeAutospacing="0" w:after="0" w:afterAutospacing="0"/>
        <w:ind w:left="720"/>
        <w:jc w:val="both"/>
        <w:rPr>
          <w:b/>
          <w:color w:val="000000"/>
        </w:rPr>
      </w:pPr>
      <w:r w:rsidRPr="00685710">
        <w:rPr>
          <w:b/>
          <w:color w:val="000000"/>
        </w:rPr>
        <w:t>Предметные результаты</w:t>
      </w:r>
    </w:p>
    <w:p w:rsidR="00292F1B" w:rsidRPr="00685710" w:rsidRDefault="00292F1B" w:rsidP="00685710">
      <w:pPr>
        <w:pStyle w:val="ad"/>
        <w:numPr>
          <w:ilvl w:val="0"/>
          <w:numId w:val="5"/>
        </w:numPr>
        <w:shd w:val="clear" w:color="auto" w:fill="FFFFFF"/>
        <w:spacing w:before="0" w:beforeAutospacing="0" w:after="0" w:afterAutospacing="0"/>
        <w:jc w:val="both"/>
        <w:rPr>
          <w:color w:val="000000"/>
        </w:rPr>
      </w:pPr>
      <w:proofErr w:type="gramStart"/>
      <w:r w:rsidRPr="00685710">
        <w:rPr>
          <w:color w:val="000000"/>
        </w:rPr>
        <w:t xml:space="preserve">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умения </w:t>
      </w:r>
      <w:r w:rsidRPr="00685710">
        <w:rPr>
          <w:color w:val="000000"/>
        </w:rPr>
        <w:lastRenderedPageBreak/>
        <w:t>предвидеть опасные ситуации, выявлять их причины и возможные последствия, проектировать модели безопасного поведения;</w:t>
      </w:r>
      <w:proofErr w:type="gramEnd"/>
    </w:p>
    <w:p w:rsidR="00292F1B" w:rsidRPr="00685710" w:rsidRDefault="00292F1B" w:rsidP="00685710">
      <w:pPr>
        <w:pStyle w:val="ad"/>
        <w:numPr>
          <w:ilvl w:val="0"/>
          <w:numId w:val="5"/>
        </w:numPr>
        <w:shd w:val="clear" w:color="auto" w:fill="FFFFFF"/>
        <w:spacing w:before="0" w:beforeAutospacing="0" w:after="0" w:afterAutospacing="0"/>
        <w:jc w:val="both"/>
        <w:rPr>
          <w:color w:val="000000"/>
        </w:rPr>
      </w:pPr>
      <w:r w:rsidRPr="00685710">
        <w:rPr>
          <w:color w:val="000000"/>
        </w:rPr>
        <w:t>осознание личной ответственности за формирование культуры семейных отношений;</w:t>
      </w:r>
    </w:p>
    <w:p w:rsidR="00292F1B" w:rsidRPr="00685710" w:rsidRDefault="00292F1B" w:rsidP="00685710">
      <w:pPr>
        <w:pStyle w:val="ad"/>
        <w:numPr>
          <w:ilvl w:val="0"/>
          <w:numId w:val="5"/>
        </w:numPr>
        <w:shd w:val="clear" w:color="auto" w:fill="FFFFFF"/>
        <w:spacing w:before="0" w:beforeAutospacing="0" w:after="0" w:afterAutospacing="0"/>
        <w:jc w:val="both"/>
        <w:rPr>
          <w:color w:val="000000"/>
        </w:rPr>
      </w:pPr>
      <w:r w:rsidRPr="00685710">
        <w:rPr>
          <w:color w:val="000000"/>
        </w:rPr>
        <w:t>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w:t>
      </w:r>
    </w:p>
    <w:p w:rsidR="00292F1B" w:rsidRPr="00685710" w:rsidRDefault="00292F1B" w:rsidP="00685710">
      <w:pPr>
        <w:pStyle w:val="ad"/>
        <w:numPr>
          <w:ilvl w:val="0"/>
          <w:numId w:val="5"/>
        </w:numPr>
        <w:shd w:val="clear" w:color="auto" w:fill="FFFFFF"/>
        <w:spacing w:before="0" w:beforeAutospacing="0" w:after="0" w:afterAutospacing="0"/>
        <w:jc w:val="both"/>
        <w:rPr>
          <w:color w:val="000000"/>
        </w:rPr>
      </w:pPr>
      <w:r w:rsidRPr="00685710">
        <w:rPr>
          <w:color w:val="000000"/>
        </w:rPr>
        <w:t>умение сотрудничать с другими людьми, находить компромиссное решение в сложной ситуации;</w:t>
      </w:r>
    </w:p>
    <w:p w:rsidR="00292F1B" w:rsidRPr="00685710" w:rsidRDefault="00292F1B" w:rsidP="00685710">
      <w:pPr>
        <w:pStyle w:val="ad"/>
        <w:numPr>
          <w:ilvl w:val="0"/>
          <w:numId w:val="5"/>
        </w:numPr>
        <w:shd w:val="clear" w:color="auto" w:fill="FFFFFF"/>
        <w:spacing w:before="0" w:beforeAutospacing="0" w:after="0" w:afterAutospacing="0"/>
        <w:jc w:val="both"/>
        <w:rPr>
          <w:color w:val="000000"/>
        </w:rPr>
      </w:pPr>
      <w:r w:rsidRPr="00685710">
        <w:rPr>
          <w:color w:val="000000"/>
        </w:rPr>
        <w:t>грамотное обращение с бытовыми приборами, техническими устройствами;</w:t>
      </w:r>
    </w:p>
    <w:p w:rsidR="00292F1B" w:rsidRPr="00685710" w:rsidRDefault="00292F1B" w:rsidP="00685710">
      <w:pPr>
        <w:pStyle w:val="ad"/>
        <w:numPr>
          <w:ilvl w:val="0"/>
          <w:numId w:val="5"/>
        </w:numPr>
        <w:shd w:val="clear" w:color="auto" w:fill="FFFFFF"/>
        <w:spacing w:before="0" w:beforeAutospacing="0" w:after="0" w:afterAutospacing="0"/>
        <w:jc w:val="both"/>
        <w:rPr>
          <w:color w:val="000000"/>
        </w:rPr>
      </w:pPr>
      <w:r w:rsidRPr="00685710">
        <w:rPr>
          <w:color w:val="000000"/>
        </w:rPr>
        <w:t>соблюдение правил дорожного движения и поведения на транспорте;</w:t>
      </w:r>
    </w:p>
    <w:p w:rsidR="00292F1B" w:rsidRPr="00685710" w:rsidRDefault="00292F1B" w:rsidP="00685710">
      <w:pPr>
        <w:pStyle w:val="ad"/>
        <w:numPr>
          <w:ilvl w:val="0"/>
          <w:numId w:val="5"/>
        </w:numPr>
        <w:shd w:val="clear" w:color="auto" w:fill="FFFFFF"/>
        <w:spacing w:before="0" w:beforeAutospacing="0" w:after="0" w:afterAutospacing="0"/>
        <w:jc w:val="both"/>
        <w:rPr>
          <w:color w:val="000000"/>
        </w:rPr>
      </w:pPr>
      <w:r w:rsidRPr="00685710">
        <w:rPr>
          <w:color w:val="000000"/>
        </w:rPr>
        <w:t>умение оказывать первую помощь, знание номеров телефонов экстренных служб;</w:t>
      </w:r>
    </w:p>
    <w:p w:rsidR="00292F1B" w:rsidRPr="00685710" w:rsidRDefault="00292F1B" w:rsidP="00685710">
      <w:pPr>
        <w:pStyle w:val="ad"/>
        <w:numPr>
          <w:ilvl w:val="0"/>
          <w:numId w:val="5"/>
        </w:numPr>
        <w:shd w:val="clear" w:color="auto" w:fill="FFFFFF"/>
        <w:spacing w:before="0" w:beforeAutospacing="0" w:after="0" w:afterAutospacing="0"/>
        <w:jc w:val="both"/>
        <w:rPr>
          <w:color w:val="000000"/>
        </w:rPr>
      </w:pPr>
      <w:r w:rsidRPr="00685710">
        <w:rPr>
          <w:color w:val="000000"/>
        </w:rPr>
        <w:t>накопление опыта физического и психического совершенствования средствами спортивно – оздоровительной деятельности, здорового образа жизни;</w:t>
      </w:r>
    </w:p>
    <w:p w:rsidR="00292F1B" w:rsidRPr="00685710" w:rsidRDefault="00292F1B" w:rsidP="00685710">
      <w:pPr>
        <w:pStyle w:val="ad"/>
        <w:numPr>
          <w:ilvl w:val="0"/>
          <w:numId w:val="5"/>
        </w:numPr>
        <w:shd w:val="clear" w:color="auto" w:fill="FFFFFF"/>
        <w:spacing w:before="0" w:beforeAutospacing="0" w:after="0" w:afterAutospacing="0"/>
        <w:jc w:val="both"/>
        <w:rPr>
          <w:color w:val="000000"/>
        </w:rPr>
      </w:pPr>
      <w:r w:rsidRPr="00685710">
        <w:rPr>
          <w:color w:val="000000"/>
        </w:rPr>
        <w:t>соблюдение рационального режима труда и отдыха для того, чтобы выдерживать высокую умственную нагрузку старшеклассников.</w:t>
      </w:r>
    </w:p>
    <w:p w:rsidR="004F66CE" w:rsidRPr="00685710" w:rsidRDefault="004F66CE" w:rsidP="00685710">
      <w:pPr>
        <w:pStyle w:val="a3"/>
        <w:spacing w:after="0" w:line="240" w:lineRule="auto"/>
        <w:jc w:val="center"/>
        <w:rPr>
          <w:rFonts w:ascii="Times New Roman" w:hAnsi="Times New Roman"/>
          <w:b/>
          <w:sz w:val="24"/>
          <w:szCs w:val="24"/>
        </w:rPr>
      </w:pPr>
    </w:p>
    <w:p w:rsidR="003B7E78" w:rsidRPr="00685710" w:rsidRDefault="003B7E78" w:rsidP="00685710">
      <w:pPr>
        <w:pStyle w:val="a3"/>
        <w:spacing w:after="0" w:line="240" w:lineRule="auto"/>
        <w:jc w:val="center"/>
        <w:rPr>
          <w:rFonts w:ascii="Times New Roman" w:hAnsi="Times New Roman"/>
          <w:b/>
          <w:sz w:val="24"/>
          <w:szCs w:val="24"/>
        </w:rPr>
      </w:pPr>
      <w:r w:rsidRPr="00685710">
        <w:rPr>
          <w:rFonts w:ascii="Times New Roman" w:hAnsi="Times New Roman"/>
          <w:b/>
          <w:sz w:val="24"/>
          <w:szCs w:val="24"/>
        </w:rPr>
        <w:t xml:space="preserve">Содержание </w:t>
      </w:r>
      <w:r w:rsidR="00C90005" w:rsidRPr="00685710">
        <w:rPr>
          <w:rFonts w:ascii="Times New Roman" w:hAnsi="Times New Roman"/>
          <w:b/>
          <w:sz w:val="24"/>
          <w:szCs w:val="24"/>
        </w:rPr>
        <w:t>учебного предмета</w:t>
      </w:r>
    </w:p>
    <w:p w:rsidR="00C90005" w:rsidRPr="00685710" w:rsidRDefault="00C90005" w:rsidP="00685710">
      <w:pPr>
        <w:pStyle w:val="a3"/>
        <w:spacing w:after="0" w:line="240" w:lineRule="auto"/>
        <w:jc w:val="center"/>
        <w:rPr>
          <w:rFonts w:ascii="Times New Roman" w:hAnsi="Times New Roman"/>
          <w:b/>
          <w:sz w:val="24"/>
          <w:szCs w:val="24"/>
        </w:rPr>
      </w:pPr>
    </w:p>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b/>
          <w:sz w:val="24"/>
          <w:szCs w:val="24"/>
        </w:rPr>
        <w:t>10 класс</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bCs/>
          <w:sz w:val="24"/>
          <w:szCs w:val="24"/>
        </w:rPr>
        <w:t xml:space="preserve">Модуль I. Основы безопасности личности, общества и государства (17 часов)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Раздел I. Основы комплексной безопасности (15 часов)</w:t>
      </w:r>
    </w:p>
    <w:p w:rsidR="003B7E78" w:rsidRPr="00685710" w:rsidRDefault="003B7E78" w:rsidP="00685710">
      <w:pPr>
        <w:pStyle w:val="a3"/>
        <w:spacing w:after="0" w:line="240" w:lineRule="auto"/>
        <w:jc w:val="both"/>
        <w:rPr>
          <w:rFonts w:ascii="Times New Roman" w:hAnsi="Times New Roman"/>
          <w:b/>
          <w:sz w:val="24"/>
          <w:szCs w:val="24"/>
        </w:rPr>
      </w:pPr>
      <w:proofErr w:type="spellStart"/>
      <w:r w:rsidRPr="00685710">
        <w:rPr>
          <w:rFonts w:ascii="Times New Roman" w:hAnsi="Times New Roman"/>
          <w:b/>
          <w:sz w:val="24"/>
          <w:szCs w:val="24"/>
        </w:rPr>
        <w:t>Tема</w:t>
      </w:r>
      <w:proofErr w:type="spellEnd"/>
      <w:r w:rsidRPr="00685710">
        <w:rPr>
          <w:rFonts w:ascii="Times New Roman" w:hAnsi="Times New Roman"/>
          <w:b/>
          <w:sz w:val="24"/>
          <w:szCs w:val="24"/>
        </w:rPr>
        <w:t xml:space="preserve"> 1. Обеспечение личной безопасности в повседневной жизни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1.1. Автономное пребывание человека в природной среде. Автономное пребывание человека в природе. Добровольная и вынужденная автономия. Причины, приводящие человека к автономному существованию в природе. Способы подготовки человека к автономному существованию в природной среде.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1.2. Практическая подготовка к автономному пребыванию в природной среде. Ориентирование на местности. Способы определения сторон горизонта. Определение своего местонахождения и направления движения на местности. Подготовка к выходу на природу. Порядок движения по маршруту. Определение места для бивака и организация бивачных работ. Разведение костра, приготовление пищи на костре, меры пожарной безопасности.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1.3. Обеспечение личной безопасности на дорогах. Основные причины дорожно-транспортного травматизма. Роль «человеческого фактора» в возникновении ДТП. Правила безопасного поведения на дорогах пешеходов и пассажиров. Общие обязанности водителя. Уровень культуры водителя и безопасность на дорогах.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1.4. Обеспечение личной безопасности в криминогенных ситуациях.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1.5. Правила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1.6. Уголовная ответственность за участие в террористической деятельности. Уголовная ответственность за подготовку и совершение террористического акта (совершение взрыва, поджога или иных действий, создающих опасность гибели людей). Уголовная ответственность за захват заложников; заведомо ложное сообщение об акте терроризма; организация незаконного вооруженного формирования или участие в нем.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2. Личная безопасность в условиях чрезвычайных ситуаций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lastRenderedPageBreak/>
        <w:t xml:space="preserve">2.1. Чрезвычайные ситуации природного характера. Чрезвычайные ситуации природного характера, причины их возникновения и возможные последствия.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2.2. Рекомендации населению по обеспечению личной безопасности в условиях чрезвычайной ситуации природного характера. Рекомендации населению по правилам безопасного поведения в условиях чрезвычайных ситуаций природного характера: геологического, метеорологического, гидрологического и биологического происхождения.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2.3. Чрезвычайные ситуации техногенного характера. Чрезвычайные ситуации техногенного характера, причины их возникновения и возможные последствия.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2.4. Рекомендации населению по обеспечению личной безопасности в условиях чрезвычайной ситуации техногенного характера. Рекомендации населению по безопасному поведению в случае возникновения аварии на радиационно опасном, на химически опасном, на взрывопожароопасном, на гидротехническом объектах.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3. Современный комплекс проблем безопасности социального характера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3.1. Военные угрозы национальной безопасности России. Военные угрозы национальной безопасности России. Национальные интересы России в военной сфере, защита ее независимости, суверенитета, территориальной целостности, обеспечение условий для мирного, демократического развития государства.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3.2. Характер современных войн и вооруженных конфликтов. Вооруженный конфликт, локальная война, региональная война, крупномасштабная война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 3. Международный терроризм — угроза национальной безопасности России. Терроризм — общие понятия и определения. Характеристика современной террористической деятельности в России. Международный терроризм как социальное явление.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3.4. Виды террористических актов, их цели и способы осуществления. Основные виды терроризма по средствам, используемым при осуществлении террористических актов, а также в зависимости от того, против кого направлен террор и какие перед ним поставлены цели. Основные черты, которые характеризуют современный терроризм.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3.5. Наркотизм и национальная безопасность России. Наркотизм как преступное социальное явление по </w:t>
      </w:r>
      <w:proofErr w:type="gramStart"/>
      <w:r w:rsidRPr="00685710">
        <w:rPr>
          <w:rFonts w:ascii="Times New Roman" w:hAnsi="Times New Roman"/>
          <w:sz w:val="24"/>
          <w:szCs w:val="24"/>
        </w:rPr>
        <w:t>незаконному</w:t>
      </w:r>
      <w:proofErr w:type="gramEnd"/>
      <w:r w:rsidRPr="00685710">
        <w:rPr>
          <w:rFonts w:ascii="Times New Roman" w:hAnsi="Times New Roman"/>
          <w:sz w:val="24"/>
          <w:szCs w:val="24"/>
        </w:rPr>
        <w:t xml:space="preserve"> рас-</w:t>
      </w:r>
      <w:proofErr w:type="spellStart"/>
      <w:r w:rsidRPr="00685710">
        <w:rPr>
          <w:rFonts w:ascii="Times New Roman" w:hAnsi="Times New Roman"/>
          <w:sz w:val="24"/>
          <w:szCs w:val="24"/>
        </w:rPr>
        <w:t>пространению</w:t>
      </w:r>
      <w:proofErr w:type="spellEnd"/>
      <w:r w:rsidRPr="00685710">
        <w:rPr>
          <w:rFonts w:ascii="Times New Roman" w:hAnsi="Times New Roman"/>
          <w:sz w:val="24"/>
          <w:szCs w:val="24"/>
        </w:rPr>
        <w:t xml:space="preserve"> наркотиков среди населения ради получения прибыли. Основные составляющие наркотизма.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Раздел II. Защита населения от чрезвычайных ситуаций (2 часа)</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4. Нормативно-правовая база Российской Федерации по обеспечению безопасности личности, общества и государства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4.1. Законы и другие нормативно-правовые акты Российской Федерации по обеспечению безопасности. Положения Конституции Российской Федерации,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гражданской обороне», «О противодействии терроризму» и др.). Краткое содержание основных положений законов, права и обязанности граждан.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4.2. Единая государственная система предупреждения и ликвидации чрезвычайных ситуаций (РСЧС). Единая государственная система предупреждения и ликвидации чрезвычайных ситуаций, ее предназначение, структура и основные задачи.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bCs/>
          <w:sz w:val="24"/>
          <w:szCs w:val="24"/>
        </w:rPr>
        <w:t>Модуль II. Основы медицинских знаний и здорового образа жизни (6 часов)</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Раздел III. Основы здорового образа жизни и медицинских знаний (6 часов)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5. Здоровый образ жизни и его составляющие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5.1. Здоровый образ жизни — индивидуальная система поведения человека.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lastRenderedPageBreak/>
        <w:t xml:space="preserve">5.2. Биологические ритмы и их влияние на работоспособность человека. Основные понятия о биологических ритмах человека.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5.3. Значение двигательной активности и физической культуры для здоровья человека. 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5.4. Вредные привычки, их влияние на здоровье. Профилактика вредных привычек Вредные привычки и их социальные последствия. Курение и </w:t>
      </w:r>
      <w:proofErr w:type="spellStart"/>
      <w:proofErr w:type="gramStart"/>
      <w:r w:rsidRPr="00685710">
        <w:rPr>
          <w:rFonts w:ascii="Times New Roman" w:hAnsi="Times New Roman"/>
          <w:sz w:val="24"/>
          <w:szCs w:val="24"/>
        </w:rPr>
        <w:t>упот-ребление</w:t>
      </w:r>
      <w:proofErr w:type="spellEnd"/>
      <w:proofErr w:type="gramEnd"/>
      <w:r w:rsidRPr="00685710">
        <w:rPr>
          <w:rFonts w:ascii="Times New Roman" w:hAnsi="Times New Roman"/>
          <w:sz w:val="24"/>
          <w:szCs w:val="24"/>
        </w:rPr>
        <w:t xml:space="preserve"> алкоголя — разновидность наркомании. Наркомания — это заболевание, возникающее в результате употребления наркотиков и психотропных веществ. Профилактика наркомании.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6. Основы медицинских знаний и профилактика инфекционных заболеваний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6.1. Сохранение и укрепление здоровья — важнейшая составляющая подготовки молодежи к военной службе и трудовой деятельности. 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6.2. Основные инфекционные заболевания, их классификация и профилактика. 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bCs/>
          <w:sz w:val="24"/>
          <w:szCs w:val="24"/>
        </w:rPr>
        <w:t>Модуль III. Обеспечение военной безопасности государства (11 часов)</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Раздел IV. Основы обороны государства (11 часов)</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7. Гражданская оборона — составная часть обороноспособности страны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7.1. Гражданская оборона, ее предназначение и основные задачи. 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7.2. Современные средства поражения, их поражающие факторы. 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поражающие факторы. Мероприятия, проводимые по защите населения от современных средств поражения.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7.3. Оповещение и информирование населения о чрезвычайных ситуациях военного и мирного времени. 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7.4. Инженерная защита населения от чрезвычайных ситуаций мирного и военного времени. Защитные сооружения гражданской обороны. Основное </w:t>
      </w:r>
      <w:proofErr w:type="spellStart"/>
      <w:proofErr w:type="gramStart"/>
      <w:r w:rsidRPr="00685710">
        <w:rPr>
          <w:rFonts w:ascii="Times New Roman" w:hAnsi="Times New Roman"/>
          <w:sz w:val="24"/>
          <w:szCs w:val="24"/>
        </w:rPr>
        <w:t>предназна-чение</w:t>
      </w:r>
      <w:proofErr w:type="spellEnd"/>
      <w:proofErr w:type="gramEnd"/>
      <w:r w:rsidRPr="00685710">
        <w:rPr>
          <w:rFonts w:ascii="Times New Roman" w:hAnsi="Times New Roman"/>
          <w:sz w:val="24"/>
          <w:szCs w:val="24"/>
        </w:rPr>
        <w:t xml:space="preserve">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lastRenderedPageBreak/>
        <w:t xml:space="preserve">7.5. Средства индивидуальной защиты. Основные средства защиты органов дыхания и правила их использования. Средства защиты кожи. Медицинские средства защиты и профилактики.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7.6. Организация проведения аварийно-спасательных и других неотложных работ в зоне чрезвычайных ситуаций. 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7.7. Организация гражданской обороны в общеобразовательном учреждении. 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учащихся.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8. Вооруженные Силы Российской Федерации — защита нашего Отечества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8.1. История создания Вооруженных Сил Российской Федерации. Организация вооруженных сил Московского государства в XIV—XV вв. Военная реформа Ивана Грозного в середине XVI в. Военная реформа Петра I, создание регулярной армии, ее особенности. Военные реформы в России во второй половине XIX в., создание массовой армии. Создание советских Вооруженных Сил, их структура и </w:t>
      </w:r>
      <w:proofErr w:type="spellStart"/>
      <w:proofErr w:type="gramStart"/>
      <w:r w:rsidRPr="00685710">
        <w:rPr>
          <w:rFonts w:ascii="Times New Roman" w:hAnsi="Times New Roman"/>
          <w:sz w:val="24"/>
          <w:szCs w:val="24"/>
        </w:rPr>
        <w:t>предназна-чение</w:t>
      </w:r>
      <w:proofErr w:type="spellEnd"/>
      <w:proofErr w:type="gramEnd"/>
      <w:r w:rsidRPr="00685710">
        <w:rPr>
          <w:rFonts w:ascii="Times New Roman" w:hAnsi="Times New Roman"/>
          <w:sz w:val="24"/>
          <w:szCs w:val="24"/>
        </w:rPr>
        <w:t xml:space="preserve">.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8.2. Память поколений — дни воинской славы России. Дни воинской славы России — дни славных побед, сыгравших решающую роль в истории государства. Основные формы увековечения памяти российских воинов, </w:t>
      </w:r>
      <w:proofErr w:type="gramStart"/>
      <w:r w:rsidRPr="00685710">
        <w:rPr>
          <w:rFonts w:ascii="Times New Roman" w:hAnsi="Times New Roman"/>
          <w:sz w:val="24"/>
          <w:szCs w:val="24"/>
        </w:rPr>
        <w:t>от-</w:t>
      </w:r>
      <w:proofErr w:type="spellStart"/>
      <w:r w:rsidRPr="00685710">
        <w:rPr>
          <w:rFonts w:ascii="Times New Roman" w:hAnsi="Times New Roman"/>
          <w:sz w:val="24"/>
          <w:szCs w:val="24"/>
        </w:rPr>
        <w:t>личившихся</w:t>
      </w:r>
      <w:proofErr w:type="spellEnd"/>
      <w:proofErr w:type="gramEnd"/>
      <w:r w:rsidRPr="00685710">
        <w:rPr>
          <w:rFonts w:ascii="Times New Roman" w:hAnsi="Times New Roman"/>
          <w:sz w:val="24"/>
          <w:szCs w:val="24"/>
        </w:rPr>
        <w:t xml:space="preserve"> в сражениях, связанных с днями воинской славы России.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8.3. Состав Вооруженных Сил Российской Федерации. Руководство и управление Вооруженными Силами Российской Федерации Виды и рода войск Вооруженных Сил Российской Федерации, специальные войска, военные округа и флоты. Руководство и </w:t>
      </w:r>
      <w:proofErr w:type="spellStart"/>
      <w:proofErr w:type="gramStart"/>
      <w:r w:rsidRPr="00685710">
        <w:rPr>
          <w:rFonts w:ascii="Times New Roman" w:hAnsi="Times New Roman"/>
          <w:sz w:val="24"/>
          <w:szCs w:val="24"/>
        </w:rPr>
        <w:t>уп-равление</w:t>
      </w:r>
      <w:proofErr w:type="spellEnd"/>
      <w:proofErr w:type="gramEnd"/>
      <w:r w:rsidRPr="00685710">
        <w:rPr>
          <w:rFonts w:ascii="Times New Roman" w:hAnsi="Times New Roman"/>
          <w:sz w:val="24"/>
          <w:szCs w:val="24"/>
        </w:rPr>
        <w:t xml:space="preserve"> Вооруженными Силами Российской Федерации.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8.4. Итоговый урок по разделу «Основы обороны государства»</w:t>
      </w:r>
    </w:p>
    <w:p w:rsidR="004F66CE" w:rsidRPr="00685710" w:rsidRDefault="004F66CE" w:rsidP="00685710">
      <w:pPr>
        <w:pStyle w:val="a3"/>
        <w:spacing w:after="0" w:line="240" w:lineRule="auto"/>
        <w:jc w:val="both"/>
        <w:rPr>
          <w:rFonts w:ascii="Times New Roman" w:hAnsi="Times New Roman"/>
          <w:sz w:val="24"/>
          <w:szCs w:val="24"/>
        </w:rPr>
      </w:pPr>
    </w:p>
    <w:p w:rsidR="003B7E78"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b/>
          <w:sz w:val="24"/>
          <w:szCs w:val="24"/>
        </w:rPr>
        <w:t>11 класс</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bCs/>
          <w:sz w:val="24"/>
          <w:szCs w:val="24"/>
        </w:rPr>
        <w:t xml:space="preserve">Модуль I. Основы безопасности личности, общества и государства (10 часов)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Раздел I. Основы комплексной безопасности (4 часа)</w:t>
      </w:r>
    </w:p>
    <w:p w:rsidR="003B7E78" w:rsidRPr="00685710" w:rsidRDefault="003B7E78" w:rsidP="00685710">
      <w:pPr>
        <w:pStyle w:val="a3"/>
        <w:spacing w:after="0" w:line="240" w:lineRule="auto"/>
        <w:jc w:val="both"/>
        <w:rPr>
          <w:rFonts w:ascii="Times New Roman" w:hAnsi="Times New Roman"/>
          <w:b/>
          <w:sz w:val="24"/>
          <w:szCs w:val="24"/>
        </w:rPr>
      </w:pPr>
      <w:proofErr w:type="spellStart"/>
      <w:r w:rsidRPr="00685710">
        <w:rPr>
          <w:rFonts w:ascii="Times New Roman" w:hAnsi="Times New Roman"/>
          <w:b/>
          <w:sz w:val="24"/>
          <w:szCs w:val="24"/>
        </w:rPr>
        <w:t>Tема</w:t>
      </w:r>
      <w:proofErr w:type="spellEnd"/>
      <w:r w:rsidRPr="00685710">
        <w:rPr>
          <w:rFonts w:ascii="Times New Roman" w:hAnsi="Times New Roman"/>
          <w:b/>
          <w:sz w:val="24"/>
          <w:szCs w:val="24"/>
        </w:rPr>
        <w:t xml:space="preserve"> 1. Обеспечение личной безопасности в повседневной жизни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1.1. Пожарная безопасность. Пожары в жилых и общественных зданиях, их возможные последствия. Основные причины возникновения пожаров в жилых и общественных зданиях. Влияние «человеческого фактора» на причины возникновения пожаров. Права и обязанности граждан в области пожарной безопасности.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1.2. Правила личной безопасности при пожаре. Профилактика пожаров в повседневной жизни. Соблюдение мер пожарной безопасности в быту. Правила безопасного поведения при пожаре в жилом или общественном здании.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1.3. Обеспечение личной безопасности на водоемах. Особенности состояния водоемов в различное время года. Соблюдение правил безопасности при купании в оборудованных и не оборудованных местах. Безопасный отдых у воды.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1.4. Безопасность в быту. Опасности, возникающие при нарушении правил эксплуатации различных бытовых приборов и систем жизнеобеспечения жилища. Безопасное обращение с электричеством, бытовым газом и средств</w:t>
      </w:r>
      <w:proofErr w:type="gramStart"/>
      <w:r w:rsidRPr="00685710">
        <w:rPr>
          <w:rFonts w:ascii="Times New Roman" w:hAnsi="Times New Roman"/>
          <w:sz w:val="24"/>
          <w:szCs w:val="24"/>
        </w:rPr>
        <w:t>а-</w:t>
      </w:r>
      <w:proofErr w:type="gramEnd"/>
      <w:r w:rsidRPr="00685710">
        <w:rPr>
          <w:rFonts w:ascii="Times New Roman" w:hAnsi="Times New Roman"/>
          <w:sz w:val="24"/>
          <w:szCs w:val="24"/>
        </w:rPr>
        <w:t xml:space="preserve"> ми бытовой химии. Меры безопасности при работе с инструментами. Безопасность и компьютер.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Раздел II.      Защита населения от чрезвычайных ситуаций (6 часов)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2. Организационные основы борьбы с терроризмом и наркобизнесом в Российской Федерации.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2.1. Наиболее опасные террористические акты. Правила поведения при возможной опасности взрыва. Обеспечение личной безопасности в случае захвата в заложники. Обеспечение безопасности при перестрелке.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lastRenderedPageBreak/>
        <w:t xml:space="preserve">2.2. Нормативно-правовая база борьбы с терроризмом. Правовая основа противодействия терроризму в современных условиях: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противодействии терроризму» (от 6 марта 2006 г. № 35-ФЗ); Указ Президента РФ «О мерах по противодействию терроризму» (от 15 февраля 2006 г., № 116).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 2.3. Контртеррористическая операция. Контртеррористическая операция, ее предназначение и условия проведения, состав группировки сил и средств, включаемых в конт</w:t>
      </w:r>
      <w:proofErr w:type="gramStart"/>
      <w:r w:rsidRPr="00685710">
        <w:rPr>
          <w:rFonts w:ascii="Times New Roman" w:hAnsi="Times New Roman"/>
          <w:sz w:val="24"/>
          <w:szCs w:val="24"/>
        </w:rPr>
        <w:t>р-</w:t>
      </w:r>
      <w:proofErr w:type="gramEnd"/>
      <w:r w:rsidRPr="00685710">
        <w:rPr>
          <w:rFonts w:ascii="Times New Roman" w:hAnsi="Times New Roman"/>
          <w:sz w:val="24"/>
          <w:szCs w:val="24"/>
        </w:rPr>
        <w:t xml:space="preserve"> террористическую операцию. Правовой режим контртеррористической операции. Окончание контртеррористической операции.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2.4. Правила поведения при угрозе террористического акта (разбор ситуационных задач). — Правила поведения в случае захвата вас в заложники. — Правила поведения, если подвергались нападению с целью похищения. — Обеспечение безопасности при захвате самолета террористами. </w:t>
      </w:r>
    </w:p>
    <w:p w:rsidR="0050557A"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 2.5. Правила поведения при угрозе террористического акта (разбор ситуационных задач). — Обеспечение безопасности при перестрелке. — О порядке приема сообщений, содержащих угрозы террористического характера, по телефону.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 2.6. Наркотизм и национальная безопасность России. Наркотизм как преступное социальное явление по незаконному распространению наркотиков среди населения ради получения прибыли. Основные составляющие наркотизма.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Модуль II.   Основы медицинских знаний и здорового образа жизни</w:t>
      </w:r>
      <w:r w:rsidRPr="00685710">
        <w:rPr>
          <w:rFonts w:ascii="Times New Roman" w:hAnsi="Times New Roman"/>
          <w:sz w:val="24"/>
          <w:szCs w:val="24"/>
        </w:rPr>
        <w:t xml:space="preserve">  </w:t>
      </w:r>
      <w:r w:rsidRPr="00685710">
        <w:rPr>
          <w:rFonts w:ascii="Times New Roman" w:hAnsi="Times New Roman"/>
          <w:b/>
          <w:sz w:val="24"/>
          <w:szCs w:val="24"/>
        </w:rPr>
        <w:t xml:space="preserve">(14 часов)       </w:t>
      </w:r>
      <w:r w:rsidRPr="00685710">
        <w:rPr>
          <w:rFonts w:ascii="Times New Roman" w:hAnsi="Times New Roman"/>
          <w:sz w:val="24"/>
          <w:szCs w:val="24"/>
        </w:rPr>
        <w:t xml:space="preserve">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sz w:val="24"/>
          <w:szCs w:val="24"/>
        </w:rPr>
        <w:t xml:space="preserve"> </w:t>
      </w:r>
      <w:r w:rsidRPr="00685710">
        <w:rPr>
          <w:rFonts w:ascii="Times New Roman" w:hAnsi="Times New Roman"/>
          <w:b/>
          <w:sz w:val="24"/>
          <w:szCs w:val="24"/>
        </w:rPr>
        <w:t xml:space="preserve">Раздел III.     Основы здорового образа жизни (5 часов)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b/>
          <w:sz w:val="24"/>
          <w:szCs w:val="24"/>
        </w:rPr>
        <w:t>Тема 3.     Нравственность и здоровье</w:t>
      </w:r>
      <w:r w:rsidRPr="00685710">
        <w:rPr>
          <w:rFonts w:ascii="Times New Roman" w:hAnsi="Times New Roman"/>
          <w:sz w:val="24"/>
          <w:szCs w:val="24"/>
        </w:rPr>
        <w:t xml:space="preserve">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3.1. Правила личной гигиены и здоровье. Личная гигиена, общие понятия и определения. Уход за кожей, зубами и волосами. Гигиена одежды. Некоторые понятия об очищении организма.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3.2. Нравственность и здоровье. Формирование правильного взаимоотношения полов. 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необходимо воспитать в себе молодому человеку для создания прочной семьи.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3.3. Инфекции, передаваемые половым путем. Инфекции, передаваемые половым путем (ИППП), формы передачи, причины, способствующие заражению. Меры профилактики. Уголовная ответственность за заражение венерической болезнью.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3.4. Понятия о ВИЧ-инфекции и СПИДе ВИЧ-инфекция и СПИД, краткая характеристика и основные пути заражения. Профилактика ВИЧ-инфекции. Ответственность за </w:t>
      </w:r>
      <w:proofErr w:type="spellStart"/>
      <w:r w:rsidRPr="00685710">
        <w:rPr>
          <w:rFonts w:ascii="Times New Roman" w:hAnsi="Times New Roman"/>
          <w:sz w:val="24"/>
          <w:szCs w:val="24"/>
        </w:rPr>
        <w:t>зара</w:t>
      </w:r>
      <w:proofErr w:type="spellEnd"/>
      <w:r w:rsidRPr="00685710">
        <w:rPr>
          <w:rFonts w:ascii="Times New Roman" w:hAnsi="Times New Roman"/>
          <w:sz w:val="24"/>
          <w:szCs w:val="24"/>
        </w:rPr>
        <w:t xml:space="preserve"> </w:t>
      </w:r>
      <w:proofErr w:type="spellStart"/>
      <w:r w:rsidRPr="00685710">
        <w:rPr>
          <w:rFonts w:ascii="Times New Roman" w:hAnsi="Times New Roman"/>
          <w:sz w:val="24"/>
          <w:szCs w:val="24"/>
        </w:rPr>
        <w:t>жение</w:t>
      </w:r>
      <w:proofErr w:type="spellEnd"/>
      <w:r w:rsidRPr="00685710">
        <w:rPr>
          <w:rFonts w:ascii="Times New Roman" w:hAnsi="Times New Roman"/>
          <w:sz w:val="24"/>
          <w:szCs w:val="24"/>
        </w:rPr>
        <w:t xml:space="preserve"> ВИЧ-инфекцией.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3.5. Семья в современном обществе Законодательство и семья. Брак и семья, основные понятия и определения. Условия и порядок заключения брака. Личные права и обязанности супругов. Права и обязанность родителей.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 xml:space="preserve">Раздел IV.    Основы медицинских знаний и оказания первой медицинской помощи (9 часов)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4. Первая медицинская помощь при неотложных состояниях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 4.1. Первая медицинская помощь при острой сердечной недостаточности и инсульте. Сердечная недостаточность и причины ее возникновения. Общие правила при оказании первой медицинской помощи. Инсульт, основные причины его возникновения, признаки возникновения. Первая медицинская помощь при инсульте.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     4.2. Первая медицинская помощь при ранениях. Понятие о ране, разновидности ран. Последовательность оказания первой медицинской помощи при ранении. Понятие об асептике и антисептике.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4.3. Основные правила оказания первой медицинской помощи. Наиболее целесообразная последовательность оказания первой медицинской помощи.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lastRenderedPageBreak/>
        <w:t xml:space="preserve">4.4. Правила остановки артериального кровотечения. Признаки артериального кровотечения, методы временной остановки кровотечения. Правила наложения давящей повязки, правила наложения жгута. </w:t>
      </w:r>
    </w:p>
    <w:p w:rsidR="003B7E78" w:rsidRPr="00685710" w:rsidRDefault="003B7E78" w:rsidP="00685710">
      <w:pPr>
        <w:pStyle w:val="a3"/>
        <w:spacing w:after="0" w:line="240" w:lineRule="auto"/>
        <w:jc w:val="both"/>
        <w:rPr>
          <w:rFonts w:ascii="Times New Roman" w:hAnsi="Times New Roman"/>
          <w:sz w:val="24"/>
          <w:szCs w:val="24"/>
        </w:rPr>
      </w:pPr>
      <w:r w:rsidRPr="00685710">
        <w:rPr>
          <w:rFonts w:ascii="Times New Roman" w:hAnsi="Times New Roman"/>
          <w:sz w:val="24"/>
          <w:szCs w:val="24"/>
        </w:rPr>
        <w:t xml:space="preserve">4.5.Способы иммобилизации и переноска пострадавшего. Цель иммобилизации, возможные средства для иммобилизации. Способы переноски пострадавшего.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4.6. Первая медицинская помощь при травмах опорно-двигательного аппарата. Основные виды травм опорно-двигательного аппарата и причины их возникновения. Профилактика травм опорно-двигательного аппарата. Основные правила в оказании первой медицинской помощи при травмах опорно-двигательного аппарата.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4.7. Первая медицинская помощь при черепно-мозговой травме, травме груди, травме живота. Черепно-мозговые травмы, основные причины их возникновения и возможные последствия. Первая медицинская помощь. Травма груди, причины ее возникновения, возможные последствия, первая медицинская помощь. Травма живота, причины ее возникновения, возможные последствия, первая медицинская помощь.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4.8. Первая медицинская помощь при травмах в области таза, при повреждении позвоночника, спины. Травмы тазовой области, причины их возникновения, возможные последствия, первая медицинская помощь. Травма позвоночника, спины, основные виды травм позвоночника, спины, их возможные последствия. Правила оказания первой мед</w:t>
      </w:r>
      <w:proofErr w:type="gramStart"/>
      <w:r w:rsidRPr="00685710">
        <w:rPr>
          <w:rFonts w:ascii="Times New Roman" w:hAnsi="Times New Roman"/>
          <w:sz w:val="24"/>
          <w:szCs w:val="24"/>
        </w:rPr>
        <w:t>и-</w:t>
      </w:r>
      <w:proofErr w:type="gramEnd"/>
      <w:r w:rsidRPr="00685710">
        <w:rPr>
          <w:rFonts w:ascii="Times New Roman" w:hAnsi="Times New Roman"/>
          <w:sz w:val="24"/>
          <w:szCs w:val="24"/>
        </w:rPr>
        <w:t xml:space="preserve"> </w:t>
      </w:r>
      <w:proofErr w:type="spellStart"/>
      <w:r w:rsidRPr="00685710">
        <w:rPr>
          <w:rFonts w:ascii="Times New Roman" w:hAnsi="Times New Roman"/>
          <w:sz w:val="24"/>
          <w:szCs w:val="24"/>
        </w:rPr>
        <w:t>цинской</w:t>
      </w:r>
      <w:proofErr w:type="spellEnd"/>
      <w:r w:rsidRPr="00685710">
        <w:rPr>
          <w:rFonts w:ascii="Times New Roman" w:hAnsi="Times New Roman"/>
          <w:sz w:val="24"/>
          <w:szCs w:val="24"/>
        </w:rPr>
        <w:t xml:space="preserve"> помощи.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4.9. Первая медицинская помощь при остановке сердца Реанимация. Правила проведения сердечно-легочной реанимации. Непрямой массаж сердца. Искусственная вентиляция легких способом «изо рта в рот» или «изо рта в нос». Сочетание проведения непрямого массажа сердца и искусственной вентиляции легких. </w:t>
      </w:r>
    </w:p>
    <w:p w:rsidR="00AF3B20"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Модуль III.      Обеспечение военной безопасности государства (10 часов)     </w:t>
      </w:r>
    </w:p>
    <w:p w:rsidR="003B7E78" w:rsidRPr="00685710" w:rsidRDefault="003B7E78" w:rsidP="00685710">
      <w:pPr>
        <w:pStyle w:val="a3"/>
        <w:spacing w:after="0" w:line="240" w:lineRule="auto"/>
        <w:jc w:val="both"/>
        <w:rPr>
          <w:rFonts w:ascii="Times New Roman" w:hAnsi="Times New Roman"/>
          <w:b/>
          <w:sz w:val="24"/>
          <w:szCs w:val="24"/>
        </w:rPr>
      </w:pPr>
      <w:r w:rsidRPr="00685710">
        <w:rPr>
          <w:rFonts w:ascii="Times New Roman" w:hAnsi="Times New Roman"/>
          <w:b/>
          <w:sz w:val="24"/>
          <w:szCs w:val="24"/>
        </w:rPr>
        <w:t xml:space="preserve">Раздел V.    Основы обороны государства                         </w:t>
      </w:r>
    </w:p>
    <w:p w:rsidR="003B7E78" w:rsidRPr="00685710" w:rsidRDefault="003B7E78" w:rsidP="00685710">
      <w:pPr>
        <w:spacing w:after="0" w:line="240" w:lineRule="auto"/>
        <w:jc w:val="both"/>
        <w:rPr>
          <w:rFonts w:ascii="Times New Roman" w:hAnsi="Times New Roman"/>
          <w:b/>
          <w:sz w:val="24"/>
          <w:szCs w:val="24"/>
        </w:rPr>
      </w:pPr>
      <w:r w:rsidRPr="00685710">
        <w:rPr>
          <w:rFonts w:ascii="Times New Roman" w:hAnsi="Times New Roman"/>
          <w:b/>
          <w:sz w:val="24"/>
          <w:szCs w:val="24"/>
        </w:rPr>
        <w:t xml:space="preserve">Тема 5.   Воинская обязанность                               </w:t>
      </w:r>
    </w:p>
    <w:p w:rsidR="0050557A"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5.1. Основные понятия о воинской обязанности. 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5.2. Организация воинского учета. Основное предназначение воинского учета. Государственные органы, осуществляющие воинский учет. Категория граждан, не подлежащих воинскому учету. Сведения о гражданине, которые содержатся в документах по воинскому учету.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5.3. Первоначальная постановка граждан на воинский учет. Время первоначальной постановки граждан на воинский учет. Состав комиссии по первоначальной постановке граждан на воинский учет. Предназначение профессионально-психологического отбора при первоначальной постановке граждан на воинский учет.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5.4. Обязанности граждан по воинскому учету. Основные обязанности граждан по воинскому учету до призыва их на военную службу и при увольнении с военной службы.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5.5. Обязательная подготовка граждан к военной службе. Основное содержание обязательной подготовки граждан к военной службе, определенное Федеральным законом Российской Федерации «О воинской обязанности и военной службе». Периоды обязательной подготовки к военной службе и их основное предназначение.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5.6. Требования к индивидуально-психологическим качествам специалистов по сходным воинским должностям. Общие требования к качествам военнослужащих, исполняющих обязанности на должностях связи и наблюдения, водительские должности, технические и прочие воинские должности.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5.7. Подготовка граждан по военно-учетным специальностям. Предназначение подготовки по военно-учетным специальностям. Порядок осуществления отбора граждан для подготовки по военно-учетным специальностям. Льготы, предоставляемые гражданину </w:t>
      </w:r>
      <w:r w:rsidRPr="00685710">
        <w:rPr>
          <w:rFonts w:ascii="Times New Roman" w:hAnsi="Times New Roman"/>
          <w:sz w:val="24"/>
          <w:szCs w:val="24"/>
        </w:rPr>
        <w:lastRenderedPageBreak/>
        <w:t xml:space="preserve">при призыве на военную службу, прошедшему подготовку по военно-учетной специальности.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5.8. Добровольная подготовка граждан к военной службе. Основное направление добровольной подготовки граждан к военной службе.</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5.9. Организация медицинского освидетельствования граждан при постановке их на воинский учет. Основное предназначение и порядок проведения медицинского освидетельствования граждан при постановке их на воинский учет. Категории годности к военной службе по состоянию здоровья граждан. Порядок медицинского освидетельствования граждан, желающих поступить на учебу в военные образовательные учреждения высшего профессионального образования. </w:t>
      </w:r>
    </w:p>
    <w:p w:rsidR="003B7E78" w:rsidRPr="00685710" w:rsidRDefault="003B7E78" w:rsidP="00685710">
      <w:pPr>
        <w:spacing w:after="0" w:line="240" w:lineRule="auto"/>
        <w:jc w:val="both"/>
        <w:rPr>
          <w:rFonts w:ascii="Times New Roman" w:hAnsi="Times New Roman"/>
          <w:sz w:val="24"/>
          <w:szCs w:val="24"/>
        </w:rPr>
      </w:pPr>
      <w:r w:rsidRPr="00685710">
        <w:rPr>
          <w:rFonts w:ascii="Times New Roman" w:hAnsi="Times New Roman"/>
          <w:sz w:val="24"/>
          <w:szCs w:val="24"/>
        </w:rPr>
        <w:t xml:space="preserve">5.10. Увольнение с военной службы. Увольнение с военной службы и пребывание в запасе. Предназначение запаса, разряды запаса в зависимости от возраста граждан. Военные сборы. </w:t>
      </w:r>
    </w:p>
    <w:p w:rsidR="003B7E78" w:rsidRPr="00685710" w:rsidRDefault="003B7E78" w:rsidP="00685710">
      <w:pPr>
        <w:spacing w:after="0" w:line="240" w:lineRule="auto"/>
        <w:jc w:val="both"/>
        <w:rPr>
          <w:rFonts w:ascii="Times New Roman" w:hAnsi="Times New Roman"/>
          <w:sz w:val="24"/>
          <w:szCs w:val="24"/>
        </w:rPr>
      </w:pPr>
    </w:p>
    <w:p w:rsidR="003B7E78" w:rsidRPr="00685710" w:rsidRDefault="00C90005" w:rsidP="00685710">
      <w:pPr>
        <w:pStyle w:val="a3"/>
        <w:spacing w:after="0" w:line="240" w:lineRule="auto"/>
        <w:jc w:val="center"/>
        <w:rPr>
          <w:rFonts w:ascii="Times New Roman" w:hAnsi="Times New Roman"/>
          <w:b/>
          <w:sz w:val="24"/>
          <w:szCs w:val="24"/>
        </w:rPr>
      </w:pPr>
      <w:r w:rsidRPr="00685710">
        <w:rPr>
          <w:rFonts w:ascii="Times New Roman" w:hAnsi="Times New Roman"/>
          <w:b/>
          <w:sz w:val="24"/>
          <w:szCs w:val="24"/>
        </w:rPr>
        <w:t>Тематическое планирование</w:t>
      </w:r>
    </w:p>
    <w:p w:rsidR="00C90005" w:rsidRPr="00685710" w:rsidRDefault="00C90005" w:rsidP="00685710">
      <w:pPr>
        <w:pStyle w:val="a3"/>
        <w:spacing w:after="0" w:line="240" w:lineRule="auto"/>
        <w:jc w:val="center"/>
        <w:rPr>
          <w:rFonts w:ascii="Times New Roman" w:hAnsi="Times New Roman"/>
          <w:b/>
          <w:sz w:val="24"/>
          <w:szCs w:val="24"/>
        </w:rPr>
      </w:pPr>
      <w:r w:rsidRPr="00685710">
        <w:rPr>
          <w:rFonts w:ascii="Times New Roman" w:hAnsi="Times New Roman"/>
          <w:b/>
          <w:sz w:val="24"/>
          <w:szCs w:val="24"/>
        </w:rPr>
        <w:t>10 класс</w:t>
      </w:r>
    </w:p>
    <w:p w:rsidR="003B7E78" w:rsidRPr="00685710" w:rsidRDefault="003B7E78" w:rsidP="00685710">
      <w:pPr>
        <w:pStyle w:val="a3"/>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3"/>
        <w:gridCol w:w="7191"/>
        <w:gridCol w:w="1001"/>
      </w:tblGrid>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 раздела, темы урока</w:t>
            </w:r>
          </w:p>
        </w:tc>
        <w:tc>
          <w:tcPr>
            <w:tcW w:w="3835"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Содержание (разделы, темы)</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Кол-во часов</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1. Основы комплексной безопасности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15</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Автономное пребывание человека в природной среде</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Практическая подготовка к автономному пребыванию в природной среде</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Обеспечение личной безопасности на дорогах</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4</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Обеспечение личной безопасности в криминогенных ситуациях</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Правила личной безопасности при угрозе террористического акта</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6</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Уголовная ответственность за участие в террористической деятельности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7</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Чрезвычайные ситуации природного характера, причины их возникновения и возможные последствия</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8</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Рекомендации населению по обеспечению личной безопасности в условиях чрезвычайной ситуации природного характера</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9</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Чрезвычайные ситуации техногенного характера, причины их возникновения и возможные последствия</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10</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Рекомендации населению по обеспечению личной безопасности в условиях чрезвычайной ситуации техногенного характера</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Военные угрозы национальной безопасности России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Характер современных войн и вооруженных конфликтов</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13</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Международный терроризм — угроза национальной безопасности России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14</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Виды террористических актов, их цели и способы осуществления</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Наркотизм и национальная безопасность России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b/>
                <w:sz w:val="24"/>
                <w:szCs w:val="24"/>
              </w:rPr>
              <w:t>2. Защита населения от чрезвычайных ситуаций</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2</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16</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Законы и другие нормативно-правовые акты Российской Федерации по обеспечению безопасности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17</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Единая государственная система предупреждения и ликвидации чрезвычайных ситуаций, ее предназначение, структура и основные задачи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b/>
                <w:sz w:val="24"/>
                <w:szCs w:val="24"/>
              </w:rPr>
              <w:t>3. Основы здорового образа жизни и медицинских знаний</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6</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18</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 Здоровый образ жизни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lastRenderedPageBreak/>
              <w:t>19</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Биологические ритмы и их влияние на работоспособность человека</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20</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Значение двигательной активности и физической культуры для здоровья человека</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Вредные привычки, их влияние на здоровье</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Сохранение и укрепление здоровья — важнейшая составляющая подготовки молодежи к военной службе и трудовой деятельности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23</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Основные инфекционные заболевания, их классификация и профилактика</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b/>
                <w:sz w:val="24"/>
                <w:szCs w:val="24"/>
              </w:rPr>
              <w:t>4. Основы обороны государства</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11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24</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Гражданская оборона, ее предназначение и основные задачи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Современные средства поражения, их поражающие факторы</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26</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Оповещение и информирование населения о чрезвычайных ситуациях военного и мирного времени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27</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Инженерная защита населения от ЧС мирного и военного времени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28</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Средства индивидуальной защиты</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29</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Организация проведения аварийно-спасательных и других неотложных работ в зоне чрезвычайных ситуаций</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30</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Организация гражданской обороны в общеобразовательном учреждении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История создания Вооруженных Сил Российской Федерации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Память поколений — дни воинской славы России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33</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Состав Вооруженных Сил Российской Федерации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34</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Итоговый урок по разделу «Основы обороны государства</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bl>
    <w:p w:rsidR="008D0FCC" w:rsidRPr="00685710" w:rsidRDefault="008D0FCC" w:rsidP="00685710">
      <w:pPr>
        <w:pStyle w:val="a3"/>
        <w:spacing w:after="0" w:line="240" w:lineRule="auto"/>
        <w:rPr>
          <w:rFonts w:ascii="Times New Roman" w:hAnsi="Times New Roman"/>
          <w:b/>
          <w:sz w:val="24"/>
          <w:szCs w:val="24"/>
        </w:rPr>
      </w:pPr>
    </w:p>
    <w:p w:rsidR="00CF686E" w:rsidRPr="00685710" w:rsidRDefault="00C90005" w:rsidP="00685710">
      <w:pPr>
        <w:spacing w:after="0" w:line="240" w:lineRule="auto"/>
        <w:jc w:val="center"/>
        <w:rPr>
          <w:rFonts w:ascii="Times New Roman" w:hAnsi="Times New Roman"/>
          <w:b/>
          <w:sz w:val="24"/>
          <w:szCs w:val="24"/>
        </w:rPr>
      </w:pPr>
      <w:r w:rsidRPr="00685710">
        <w:rPr>
          <w:rFonts w:ascii="Times New Roman" w:hAnsi="Times New Roman"/>
          <w:b/>
          <w:sz w:val="24"/>
          <w:szCs w:val="24"/>
        </w:rPr>
        <w:t>11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83"/>
        <w:gridCol w:w="7191"/>
        <w:gridCol w:w="1001"/>
      </w:tblGrid>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 раздела, темы урока</w:t>
            </w:r>
          </w:p>
        </w:tc>
        <w:tc>
          <w:tcPr>
            <w:tcW w:w="3835"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Содержание (разделы, темы)</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Кол-во часов</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b/>
                <w:sz w:val="24"/>
                <w:szCs w:val="24"/>
              </w:rPr>
              <w:t>1. Основы комплексной безопасности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4</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Пожарная безопасность, права и обязанности граждан в области пожарной безопасности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Правила личной безопасности при пожаре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Обеспечение личной безопасности на водоемах в различное время года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4</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Обеспечение личной безопасности в различных бытовых ситуациях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b/>
                <w:sz w:val="24"/>
                <w:szCs w:val="24"/>
              </w:rPr>
              <w:t>2. Защита населения от чрезвычайных ситуаций</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6</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Наиболее опасные террористические акты.</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6</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Нормативно-правовая база борьбы с терроризмом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7</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Контртеррористическая операция и условия ее проведения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8</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Правила поведения при угрозе террористического акта (ситуационные задачи)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9</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Правила поведения при угрозе террористического акта (ситуационные задачи)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10</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 Государственная политика противодействия наркотизму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b/>
                <w:sz w:val="24"/>
                <w:szCs w:val="24"/>
              </w:rPr>
              <w:t>3. Основы здорового образа жизни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5</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11</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Правила личной гигиены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12</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Нравственность и здоровье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13</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Инфекции, передаваемые половым путем. Меры их профилактики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14</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Понятие о ВИЧ-инфекции и СПИДе, меры профилактики ВИЧ-инфекции                             </w:t>
            </w:r>
          </w:p>
        </w:tc>
        <w:tc>
          <w:tcPr>
            <w:tcW w:w="534"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15</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Семья в современном обществе. Законодательство и семья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b/>
                <w:sz w:val="24"/>
                <w:szCs w:val="24"/>
              </w:rPr>
              <w:t>4. Основы медицинских знаний и оказания первой медицинской помощи</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9</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16</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Первая медицинская помощь при острой</w:t>
            </w:r>
          </w:p>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сердечной недостаточности и инсульте</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17</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Первая медицинская помощь при ранениях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18</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Основные правила оказания первой медицинской помощи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19</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Правила остановки артериального кровотечения</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20</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Способы иммобилизации и переноски пострадавшего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21</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Первая медицинская помощь при травмах опорно-двигательного аппарата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rPr>
          <w:trHeight w:val="151"/>
        </w:trPr>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p>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22</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Первая медицинская помощь при черепно-мозговой травме, травме груди, травме живота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p>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23</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Первая медицинская помощь при травмах в области таза, при повреждении позвоночника</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24</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Первая медицинская помощь при остановке сердца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b/>
                <w:sz w:val="24"/>
                <w:szCs w:val="24"/>
              </w:rPr>
              <w:t xml:space="preserve">5. Основы обороны государства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b/>
                <w:sz w:val="24"/>
                <w:szCs w:val="24"/>
              </w:rPr>
            </w:pPr>
            <w:r w:rsidRPr="00685710">
              <w:rPr>
                <w:rFonts w:ascii="Times New Roman" w:hAnsi="Times New Roman"/>
                <w:b/>
                <w:sz w:val="24"/>
                <w:szCs w:val="24"/>
              </w:rPr>
              <w:t>10</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25</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Основные понятия о воинской обязанности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26</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Организация воинского учета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27</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Первоначальная постановка граждан на воинский учет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28</w:t>
            </w:r>
          </w:p>
        </w:tc>
        <w:tc>
          <w:tcPr>
            <w:tcW w:w="3835"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rPr>
                <w:rFonts w:ascii="Times New Roman" w:hAnsi="Times New Roman"/>
                <w:sz w:val="24"/>
                <w:szCs w:val="24"/>
              </w:rPr>
            </w:pPr>
            <w:r w:rsidRPr="00685710">
              <w:rPr>
                <w:rFonts w:ascii="Times New Roman" w:hAnsi="Times New Roman"/>
                <w:sz w:val="24"/>
                <w:szCs w:val="24"/>
              </w:rPr>
              <w:t xml:space="preserve">Обязанности граждан по воинскому учету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29</w:t>
            </w:r>
          </w:p>
        </w:tc>
        <w:tc>
          <w:tcPr>
            <w:tcW w:w="3835" w:type="pct"/>
            <w:shd w:val="clear" w:color="auto" w:fill="FFFFFF"/>
            <w:tcMar>
              <w:top w:w="0" w:type="dxa"/>
              <w:left w:w="10" w:type="dxa"/>
              <w:bottom w:w="0" w:type="dxa"/>
              <w:right w:w="10" w:type="dxa"/>
            </w:tcMar>
          </w:tcPr>
          <w:p w:rsidR="00C90005" w:rsidRPr="00685710" w:rsidRDefault="00C90005" w:rsidP="00EC38AB">
            <w:pPr>
              <w:spacing w:after="0" w:line="240" w:lineRule="auto"/>
              <w:rPr>
                <w:rFonts w:ascii="Times New Roman" w:hAnsi="Times New Roman"/>
                <w:sz w:val="24"/>
                <w:szCs w:val="24"/>
              </w:rPr>
            </w:pPr>
            <w:r w:rsidRPr="00685710">
              <w:rPr>
                <w:rFonts w:ascii="Times New Roman" w:hAnsi="Times New Roman"/>
                <w:sz w:val="24"/>
                <w:szCs w:val="24"/>
              </w:rPr>
              <w:t>Обязательная подготовка граждан к военной</w:t>
            </w:r>
            <w:r w:rsidR="00EC38AB">
              <w:rPr>
                <w:rFonts w:ascii="Times New Roman" w:hAnsi="Times New Roman"/>
                <w:sz w:val="24"/>
                <w:szCs w:val="24"/>
              </w:rPr>
              <w:t xml:space="preserve"> </w:t>
            </w:r>
            <w:r w:rsidRPr="00685710">
              <w:rPr>
                <w:rFonts w:ascii="Times New Roman" w:hAnsi="Times New Roman"/>
                <w:sz w:val="24"/>
                <w:szCs w:val="24"/>
              </w:rPr>
              <w:t xml:space="preserve">службе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30</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Требования к индивидуально-психологическим качествам специалистов по сходным воинским должностям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31</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Подготовка граждан по военно-учетным специальностям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3"/>
              <w:spacing w:after="0" w:line="240" w:lineRule="auto"/>
              <w:jc w:val="center"/>
              <w:rPr>
                <w:rFonts w:ascii="Times New Roman" w:hAnsi="Times New Roman"/>
                <w:sz w:val="24"/>
                <w:szCs w:val="24"/>
              </w:rPr>
            </w:pPr>
            <w:r w:rsidRPr="00685710">
              <w:rPr>
                <w:rFonts w:ascii="Times New Roman" w:hAnsi="Times New Roman"/>
                <w:sz w:val="24"/>
                <w:szCs w:val="24"/>
              </w:rPr>
              <w:t xml:space="preserve">32 </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Добровольная подготовка граждан к военной службе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33</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Организация медицинского освидетельствования граждан при постановке их на воинский учет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r w:rsidR="00C90005" w:rsidRPr="00685710" w:rsidTr="00C90005">
        <w:tc>
          <w:tcPr>
            <w:tcW w:w="631"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34</w:t>
            </w:r>
          </w:p>
        </w:tc>
        <w:tc>
          <w:tcPr>
            <w:tcW w:w="3835" w:type="pct"/>
            <w:shd w:val="clear" w:color="auto" w:fill="FFFFFF"/>
            <w:tcMar>
              <w:top w:w="0" w:type="dxa"/>
              <w:left w:w="10" w:type="dxa"/>
              <w:bottom w:w="0" w:type="dxa"/>
              <w:right w:w="10" w:type="dxa"/>
            </w:tcMar>
          </w:tcPr>
          <w:p w:rsidR="00C90005" w:rsidRPr="00685710" w:rsidRDefault="00C90005" w:rsidP="00685710">
            <w:pPr>
              <w:spacing w:after="0" w:line="240" w:lineRule="auto"/>
              <w:rPr>
                <w:rFonts w:ascii="Times New Roman" w:hAnsi="Times New Roman"/>
                <w:sz w:val="24"/>
                <w:szCs w:val="24"/>
              </w:rPr>
            </w:pPr>
            <w:r w:rsidRPr="00685710">
              <w:rPr>
                <w:rFonts w:ascii="Times New Roman" w:hAnsi="Times New Roman"/>
                <w:sz w:val="24"/>
                <w:szCs w:val="24"/>
              </w:rPr>
              <w:t xml:space="preserve">Увольнение с военной службы и пребывание в запасе                                              </w:t>
            </w:r>
          </w:p>
        </w:tc>
        <w:tc>
          <w:tcPr>
            <w:tcW w:w="534" w:type="pct"/>
            <w:shd w:val="clear" w:color="auto" w:fill="FFFFFF"/>
            <w:tcMar>
              <w:top w:w="0" w:type="dxa"/>
              <w:left w:w="10" w:type="dxa"/>
              <w:bottom w:w="0" w:type="dxa"/>
              <w:right w:w="10" w:type="dxa"/>
            </w:tcMar>
          </w:tcPr>
          <w:p w:rsidR="00C90005" w:rsidRPr="00685710" w:rsidRDefault="00C90005" w:rsidP="00685710">
            <w:pPr>
              <w:pStyle w:val="ab"/>
              <w:spacing w:after="0" w:line="240" w:lineRule="auto"/>
              <w:jc w:val="center"/>
              <w:rPr>
                <w:rFonts w:ascii="Times New Roman" w:hAnsi="Times New Roman"/>
                <w:sz w:val="24"/>
                <w:szCs w:val="24"/>
              </w:rPr>
            </w:pPr>
            <w:r w:rsidRPr="00685710">
              <w:rPr>
                <w:rFonts w:ascii="Times New Roman" w:hAnsi="Times New Roman"/>
                <w:sz w:val="24"/>
                <w:szCs w:val="24"/>
              </w:rPr>
              <w:t>1</w:t>
            </w:r>
          </w:p>
        </w:tc>
      </w:tr>
    </w:tbl>
    <w:p w:rsidR="00111C34" w:rsidRPr="00685710" w:rsidRDefault="00111C34" w:rsidP="00685710">
      <w:pPr>
        <w:pStyle w:val="a3"/>
        <w:spacing w:after="0" w:line="240" w:lineRule="auto"/>
        <w:rPr>
          <w:rFonts w:ascii="Times New Roman" w:hAnsi="Times New Roman"/>
          <w:sz w:val="24"/>
          <w:szCs w:val="24"/>
        </w:rPr>
      </w:pPr>
    </w:p>
    <w:p w:rsidR="00E72F53" w:rsidRPr="00685710" w:rsidRDefault="00E72F53" w:rsidP="00685710">
      <w:pPr>
        <w:autoSpaceDE w:val="0"/>
        <w:autoSpaceDN w:val="0"/>
        <w:adjustRightInd w:val="0"/>
        <w:spacing w:after="0" w:line="240" w:lineRule="auto"/>
        <w:jc w:val="both"/>
        <w:rPr>
          <w:rFonts w:ascii="Times New Roman" w:hAnsi="Times New Roman"/>
          <w:sz w:val="24"/>
          <w:szCs w:val="24"/>
        </w:rPr>
      </w:pPr>
    </w:p>
    <w:p w:rsidR="00E72F53" w:rsidRPr="00685710" w:rsidRDefault="00E72F53" w:rsidP="00685710">
      <w:pPr>
        <w:autoSpaceDE w:val="0"/>
        <w:autoSpaceDN w:val="0"/>
        <w:adjustRightInd w:val="0"/>
        <w:spacing w:after="0" w:line="240" w:lineRule="auto"/>
        <w:jc w:val="both"/>
        <w:rPr>
          <w:rFonts w:ascii="Times New Roman" w:hAnsi="Times New Roman"/>
          <w:sz w:val="24"/>
          <w:szCs w:val="24"/>
        </w:rPr>
      </w:pPr>
    </w:p>
    <w:p w:rsidR="00E72F53" w:rsidRPr="00685710" w:rsidRDefault="00E72F53" w:rsidP="00685710">
      <w:pPr>
        <w:pStyle w:val="a3"/>
        <w:spacing w:after="0" w:line="240" w:lineRule="auto"/>
        <w:jc w:val="center"/>
        <w:rPr>
          <w:rFonts w:ascii="Times New Roman" w:hAnsi="Times New Roman"/>
          <w:sz w:val="24"/>
          <w:szCs w:val="24"/>
        </w:rPr>
      </w:pPr>
    </w:p>
    <w:p w:rsidR="00E72F53" w:rsidRPr="00685710" w:rsidRDefault="00E72F53" w:rsidP="00685710">
      <w:pPr>
        <w:pStyle w:val="a3"/>
        <w:spacing w:after="0" w:line="240" w:lineRule="auto"/>
        <w:rPr>
          <w:rFonts w:ascii="Times New Roman" w:hAnsi="Times New Roman"/>
          <w:sz w:val="24"/>
          <w:szCs w:val="24"/>
        </w:rPr>
      </w:pPr>
    </w:p>
    <w:sectPr w:rsidR="00E72F53" w:rsidRPr="00685710" w:rsidSect="00C90005">
      <w:pgSz w:w="11906" w:h="16838"/>
      <w:pgMar w:top="1134" w:right="850" w:bottom="1134" w:left="1701" w:header="720" w:footer="72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219AF"/>
    <w:multiLevelType w:val="hybridMultilevel"/>
    <w:tmpl w:val="E9306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9C7F11"/>
    <w:multiLevelType w:val="hybridMultilevel"/>
    <w:tmpl w:val="F878B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541B95"/>
    <w:multiLevelType w:val="hybridMultilevel"/>
    <w:tmpl w:val="3CE0C89C"/>
    <w:lvl w:ilvl="0" w:tplc="979E313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E202B3"/>
    <w:multiLevelType w:val="hybridMultilevel"/>
    <w:tmpl w:val="6E08B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7B11E4"/>
    <w:multiLevelType w:val="hybridMultilevel"/>
    <w:tmpl w:val="A8B0122A"/>
    <w:lvl w:ilvl="0" w:tplc="4EBAA75A">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14"/>
    <w:rsid w:val="000222D6"/>
    <w:rsid w:val="00027319"/>
    <w:rsid w:val="000B6D78"/>
    <w:rsid w:val="000C191D"/>
    <w:rsid w:val="00111C34"/>
    <w:rsid w:val="00126F2C"/>
    <w:rsid w:val="001330D6"/>
    <w:rsid w:val="001408CA"/>
    <w:rsid w:val="001430D7"/>
    <w:rsid w:val="00155120"/>
    <w:rsid w:val="00173533"/>
    <w:rsid w:val="00185611"/>
    <w:rsid w:val="001B3D71"/>
    <w:rsid w:val="00201455"/>
    <w:rsid w:val="00202536"/>
    <w:rsid w:val="00272DA8"/>
    <w:rsid w:val="002924C3"/>
    <w:rsid w:val="00292F1B"/>
    <w:rsid w:val="002A4A37"/>
    <w:rsid w:val="00306291"/>
    <w:rsid w:val="00314DF0"/>
    <w:rsid w:val="00317692"/>
    <w:rsid w:val="0034497E"/>
    <w:rsid w:val="00391256"/>
    <w:rsid w:val="003A62C2"/>
    <w:rsid w:val="003B7E78"/>
    <w:rsid w:val="004106D8"/>
    <w:rsid w:val="00417D6B"/>
    <w:rsid w:val="004234F0"/>
    <w:rsid w:val="00485683"/>
    <w:rsid w:val="0049400A"/>
    <w:rsid w:val="004C6107"/>
    <w:rsid w:val="004F66CE"/>
    <w:rsid w:val="004F67AA"/>
    <w:rsid w:val="0050557A"/>
    <w:rsid w:val="00513D09"/>
    <w:rsid w:val="0051715A"/>
    <w:rsid w:val="00551E22"/>
    <w:rsid w:val="00580E3B"/>
    <w:rsid w:val="005848A3"/>
    <w:rsid w:val="005A04CA"/>
    <w:rsid w:val="005E58B1"/>
    <w:rsid w:val="00621100"/>
    <w:rsid w:val="006307EE"/>
    <w:rsid w:val="00642A9F"/>
    <w:rsid w:val="006454C7"/>
    <w:rsid w:val="00656533"/>
    <w:rsid w:val="00685710"/>
    <w:rsid w:val="006C61E3"/>
    <w:rsid w:val="006F3D0F"/>
    <w:rsid w:val="007071DD"/>
    <w:rsid w:val="007669A4"/>
    <w:rsid w:val="007818C9"/>
    <w:rsid w:val="007B65C0"/>
    <w:rsid w:val="007C1808"/>
    <w:rsid w:val="007E0B78"/>
    <w:rsid w:val="00813F44"/>
    <w:rsid w:val="008864BA"/>
    <w:rsid w:val="008A6760"/>
    <w:rsid w:val="008C2938"/>
    <w:rsid w:val="008D0FCC"/>
    <w:rsid w:val="009338ED"/>
    <w:rsid w:val="00950131"/>
    <w:rsid w:val="0099070F"/>
    <w:rsid w:val="009C51CF"/>
    <w:rsid w:val="00A5783C"/>
    <w:rsid w:val="00A873A5"/>
    <w:rsid w:val="00AA28C0"/>
    <w:rsid w:val="00AD3697"/>
    <w:rsid w:val="00AF3B20"/>
    <w:rsid w:val="00B44AE4"/>
    <w:rsid w:val="00B56DDB"/>
    <w:rsid w:val="00B80DB6"/>
    <w:rsid w:val="00BC2A09"/>
    <w:rsid w:val="00BE4DE3"/>
    <w:rsid w:val="00C06C46"/>
    <w:rsid w:val="00C13AA9"/>
    <w:rsid w:val="00C90005"/>
    <w:rsid w:val="00CF686E"/>
    <w:rsid w:val="00DA0BD0"/>
    <w:rsid w:val="00DC0AEC"/>
    <w:rsid w:val="00DE573C"/>
    <w:rsid w:val="00E26422"/>
    <w:rsid w:val="00E46605"/>
    <w:rsid w:val="00E72F53"/>
    <w:rsid w:val="00E83116"/>
    <w:rsid w:val="00EB5995"/>
    <w:rsid w:val="00EC1A70"/>
    <w:rsid w:val="00EC38AB"/>
    <w:rsid w:val="00EE0D25"/>
    <w:rsid w:val="00EE1215"/>
    <w:rsid w:val="00EE1725"/>
    <w:rsid w:val="00F12814"/>
    <w:rsid w:val="00F14CF6"/>
    <w:rsid w:val="00F329CC"/>
    <w:rsid w:val="00F42DFD"/>
    <w:rsid w:val="00F54B7E"/>
    <w:rsid w:val="00F74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12814"/>
    <w:pPr>
      <w:tabs>
        <w:tab w:val="left" w:pos="709"/>
      </w:tabs>
      <w:suppressAutoHyphens/>
      <w:spacing w:after="200" w:line="276" w:lineRule="atLeast"/>
    </w:pPr>
    <w:rPr>
      <w:rFonts w:eastAsia="DejaVu Sans"/>
      <w:color w:val="00000A"/>
    </w:rPr>
  </w:style>
  <w:style w:type="paragraph" w:customStyle="1" w:styleId="a4">
    <w:name w:val="Заголовок"/>
    <w:basedOn w:val="a3"/>
    <w:next w:val="a5"/>
    <w:uiPriority w:val="99"/>
    <w:rsid w:val="00F12814"/>
    <w:pPr>
      <w:keepNext/>
      <w:suppressLineNumbers/>
      <w:spacing w:before="120" w:after="120"/>
    </w:pPr>
    <w:rPr>
      <w:rFonts w:ascii="Arial" w:hAnsi="Arial" w:cs="Lohit Hindi"/>
      <w:i/>
      <w:iCs/>
      <w:sz w:val="20"/>
      <w:szCs w:val="24"/>
    </w:rPr>
  </w:style>
  <w:style w:type="paragraph" w:styleId="a5">
    <w:name w:val="Body Text"/>
    <w:basedOn w:val="a3"/>
    <w:link w:val="a6"/>
    <w:uiPriority w:val="99"/>
    <w:rsid w:val="00F12814"/>
    <w:pPr>
      <w:spacing w:after="120"/>
    </w:pPr>
  </w:style>
  <w:style w:type="character" w:customStyle="1" w:styleId="a6">
    <w:name w:val="Основной текст Знак"/>
    <w:basedOn w:val="a0"/>
    <w:link w:val="a5"/>
    <w:uiPriority w:val="99"/>
    <w:semiHidden/>
    <w:rsid w:val="00D36621"/>
  </w:style>
  <w:style w:type="paragraph" w:styleId="a7">
    <w:name w:val="List"/>
    <w:basedOn w:val="a5"/>
    <w:uiPriority w:val="99"/>
    <w:rsid w:val="00F12814"/>
    <w:rPr>
      <w:rFonts w:ascii="Arial" w:hAnsi="Arial" w:cs="Lohit Hindi"/>
    </w:rPr>
  </w:style>
  <w:style w:type="paragraph" w:styleId="a8">
    <w:name w:val="Title"/>
    <w:basedOn w:val="a3"/>
    <w:link w:val="a9"/>
    <w:uiPriority w:val="99"/>
    <w:qFormat/>
    <w:rsid w:val="00F12814"/>
    <w:pPr>
      <w:suppressLineNumbers/>
      <w:spacing w:before="120" w:after="120"/>
    </w:pPr>
    <w:rPr>
      <w:rFonts w:ascii="Arial" w:hAnsi="Arial" w:cs="Lohit Hindi"/>
      <w:i/>
      <w:iCs/>
      <w:sz w:val="20"/>
      <w:szCs w:val="24"/>
    </w:rPr>
  </w:style>
  <w:style w:type="character" w:customStyle="1" w:styleId="a9">
    <w:name w:val="Название Знак"/>
    <w:basedOn w:val="a0"/>
    <w:link w:val="a8"/>
    <w:uiPriority w:val="10"/>
    <w:rsid w:val="00D36621"/>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rsid w:val="00621100"/>
    <w:pPr>
      <w:ind w:left="220" w:hanging="220"/>
    </w:pPr>
  </w:style>
  <w:style w:type="paragraph" w:styleId="aa">
    <w:name w:val="index heading"/>
    <w:basedOn w:val="a3"/>
    <w:uiPriority w:val="99"/>
    <w:rsid w:val="00F12814"/>
  </w:style>
  <w:style w:type="paragraph" w:customStyle="1" w:styleId="ab">
    <w:name w:val="Содержимое таблицы"/>
    <w:basedOn w:val="a3"/>
    <w:rsid w:val="00F12814"/>
    <w:pPr>
      <w:suppressLineNumbers/>
    </w:pPr>
  </w:style>
  <w:style w:type="table" w:styleId="ac">
    <w:name w:val="Table Grid"/>
    <w:basedOn w:val="a1"/>
    <w:uiPriority w:val="39"/>
    <w:locked/>
    <w:rsid w:val="009C51C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E573C"/>
    <w:pPr>
      <w:widowControl w:val="0"/>
      <w:suppressAutoHyphens/>
      <w:textAlignment w:val="baseline"/>
    </w:pPr>
    <w:rPr>
      <w:rFonts w:ascii="Times New Roman" w:eastAsia="DejaVu Sans" w:hAnsi="Times New Roman"/>
      <w:kern w:val="1"/>
      <w:sz w:val="24"/>
      <w:szCs w:val="24"/>
      <w:lang w:eastAsia="hi-IN" w:bidi="hi-IN"/>
    </w:rPr>
  </w:style>
  <w:style w:type="paragraph" w:styleId="ad">
    <w:name w:val="Normal (Web)"/>
    <w:basedOn w:val="a"/>
    <w:uiPriority w:val="99"/>
    <w:unhideWhenUsed/>
    <w:rsid w:val="00292F1B"/>
    <w:pPr>
      <w:spacing w:before="100" w:beforeAutospacing="1" w:after="100" w:afterAutospacing="1" w:line="240" w:lineRule="auto"/>
    </w:pPr>
    <w:rPr>
      <w:rFonts w:ascii="Times New Roman" w:hAnsi="Times New Roman"/>
      <w:sz w:val="24"/>
      <w:szCs w:val="24"/>
    </w:rPr>
  </w:style>
  <w:style w:type="paragraph" w:styleId="ae">
    <w:name w:val="No Spacing"/>
    <w:uiPriority w:val="1"/>
    <w:qFormat/>
    <w:rsid w:val="00EE1725"/>
    <w:rPr>
      <w:rFonts w:eastAsia="Calibri"/>
      <w:lang w:eastAsia="en-US"/>
    </w:rPr>
  </w:style>
  <w:style w:type="paragraph" w:styleId="af">
    <w:name w:val="Balloon Text"/>
    <w:basedOn w:val="a"/>
    <w:link w:val="af0"/>
    <w:uiPriority w:val="99"/>
    <w:semiHidden/>
    <w:unhideWhenUsed/>
    <w:rsid w:val="000C19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1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F12814"/>
    <w:pPr>
      <w:tabs>
        <w:tab w:val="left" w:pos="709"/>
      </w:tabs>
      <w:suppressAutoHyphens/>
      <w:spacing w:after="200" w:line="276" w:lineRule="atLeast"/>
    </w:pPr>
    <w:rPr>
      <w:rFonts w:eastAsia="DejaVu Sans"/>
      <w:color w:val="00000A"/>
    </w:rPr>
  </w:style>
  <w:style w:type="paragraph" w:customStyle="1" w:styleId="a4">
    <w:name w:val="Заголовок"/>
    <w:basedOn w:val="a3"/>
    <w:next w:val="a5"/>
    <w:uiPriority w:val="99"/>
    <w:rsid w:val="00F12814"/>
    <w:pPr>
      <w:keepNext/>
      <w:suppressLineNumbers/>
      <w:spacing w:before="120" w:after="120"/>
    </w:pPr>
    <w:rPr>
      <w:rFonts w:ascii="Arial" w:hAnsi="Arial" w:cs="Lohit Hindi"/>
      <w:i/>
      <w:iCs/>
      <w:sz w:val="20"/>
      <w:szCs w:val="24"/>
    </w:rPr>
  </w:style>
  <w:style w:type="paragraph" w:styleId="a5">
    <w:name w:val="Body Text"/>
    <w:basedOn w:val="a3"/>
    <w:link w:val="a6"/>
    <w:uiPriority w:val="99"/>
    <w:rsid w:val="00F12814"/>
    <w:pPr>
      <w:spacing w:after="120"/>
    </w:pPr>
  </w:style>
  <w:style w:type="character" w:customStyle="1" w:styleId="a6">
    <w:name w:val="Основной текст Знак"/>
    <w:basedOn w:val="a0"/>
    <w:link w:val="a5"/>
    <w:uiPriority w:val="99"/>
    <w:semiHidden/>
    <w:rsid w:val="00D36621"/>
  </w:style>
  <w:style w:type="paragraph" w:styleId="a7">
    <w:name w:val="List"/>
    <w:basedOn w:val="a5"/>
    <w:uiPriority w:val="99"/>
    <w:rsid w:val="00F12814"/>
    <w:rPr>
      <w:rFonts w:ascii="Arial" w:hAnsi="Arial" w:cs="Lohit Hindi"/>
    </w:rPr>
  </w:style>
  <w:style w:type="paragraph" w:styleId="a8">
    <w:name w:val="Title"/>
    <w:basedOn w:val="a3"/>
    <w:link w:val="a9"/>
    <w:uiPriority w:val="99"/>
    <w:qFormat/>
    <w:rsid w:val="00F12814"/>
    <w:pPr>
      <w:suppressLineNumbers/>
      <w:spacing w:before="120" w:after="120"/>
    </w:pPr>
    <w:rPr>
      <w:rFonts w:ascii="Arial" w:hAnsi="Arial" w:cs="Lohit Hindi"/>
      <w:i/>
      <w:iCs/>
      <w:sz w:val="20"/>
      <w:szCs w:val="24"/>
    </w:rPr>
  </w:style>
  <w:style w:type="character" w:customStyle="1" w:styleId="a9">
    <w:name w:val="Название Знак"/>
    <w:basedOn w:val="a0"/>
    <w:link w:val="a8"/>
    <w:uiPriority w:val="10"/>
    <w:rsid w:val="00D36621"/>
    <w:rPr>
      <w:rFonts w:asciiTheme="majorHAnsi" w:eastAsiaTheme="majorEastAsia" w:hAnsiTheme="majorHAnsi" w:cstheme="majorBidi"/>
      <w:b/>
      <w:bCs/>
      <w:kern w:val="28"/>
      <w:sz w:val="32"/>
      <w:szCs w:val="32"/>
    </w:rPr>
  </w:style>
  <w:style w:type="paragraph" w:styleId="1">
    <w:name w:val="index 1"/>
    <w:basedOn w:val="a"/>
    <w:next w:val="a"/>
    <w:autoRedefine/>
    <w:uiPriority w:val="99"/>
    <w:semiHidden/>
    <w:rsid w:val="00621100"/>
    <w:pPr>
      <w:ind w:left="220" w:hanging="220"/>
    </w:pPr>
  </w:style>
  <w:style w:type="paragraph" w:styleId="aa">
    <w:name w:val="index heading"/>
    <w:basedOn w:val="a3"/>
    <w:uiPriority w:val="99"/>
    <w:rsid w:val="00F12814"/>
  </w:style>
  <w:style w:type="paragraph" w:customStyle="1" w:styleId="ab">
    <w:name w:val="Содержимое таблицы"/>
    <w:basedOn w:val="a3"/>
    <w:rsid w:val="00F12814"/>
    <w:pPr>
      <w:suppressLineNumbers/>
    </w:pPr>
  </w:style>
  <w:style w:type="table" w:styleId="ac">
    <w:name w:val="Table Grid"/>
    <w:basedOn w:val="a1"/>
    <w:uiPriority w:val="39"/>
    <w:locked/>
    <w:rsid w:val="009C51C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E573C"/>
    <w:pPr>
      <w:widowControl w:val="0"/>
      <w:suppressAutoHyphens/>
      <w:textAlignment w:val="baseline"/>
    </w:pPr>
    <w:rPr>
      <w:rFonts w:ascii="Times New Roman" w:eastAsia="DejaVu Sans" w:hAnsi="Times New Roman"/>
      <w:kern w:val="1"/>
      <w:sz w:val="24"/>
      <w:szCs w:val="24"/>
      <w:lang w:eastAsia="hi-IN" w:bidi="hi-IN"/>
    </w:rPr>
  </w:style>
  <w:style w:type="paragraph" w:styleId="ad">
    <w:name w:val="Normal (Web)"/>
    <w:basedOn w:val="a"/>
    <w:uiPriority w:val="99"/>
    <w:unhideWhenUsed/>
    <w:rsid w:val="00292F1B"/>
    <w:pPr>
      <w:spacing w:before="100" w:beforeAutospacing="1" w:after="100" w:afterAutospacing="1" w:line="240" w:lineRule="auto"/>
    </w:pPr>
    <w:rPr>
      <w:rFonts w:ascii="Times New Roman" w:hAnsi="Times New Roman"/>
      <w:sz w:val="24"/>
      <w:szCs w:val="24"/>
    </w:rPr>
  </w:style>
  <w:style w:type="paragraph" w:styleId="ae">
    <w:name w:val="No Spacing"/>
    <w:uiPriority w:val="1"/>
    <w:qFormat/>
    <w:rsid w:val="00EE1725"/>
    <w:rPr>
      <w:rFonts w:eastAsia="Calibri"/>
      <w:lang w:eastAsia="en-US"/>
    </w:rPr>
  </w:style>
  <w:style w:type="paragraph" w:styleId="af">
    <w:name w:val="Balloon Text"/>
    <w:basedOn w:val="a"/>
    <w:link w:val="af0"/>
    <w:uiPriority w:val="99"/>
    <w:semiHidden/>
    <w:unhideWhenUsed/>
    <w:rsid w:val="000C191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1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6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5225</Words>
  <Characters>29784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School26</cp:lastModifiedBy>
  <cp:revision>2</cp:revision>
  <cp:lastPrinted>2019-10-03T14:10:00Z</cp:lastPrinted>
  <dcterms:created xsi:type="dcterms:W3CDTF">2019-10-09T06:26:00Z</dcterms:created>
  <dcterms:modified xsi:type="dcterms:W3CDTF">2019-10-09T06:26:00Z</dcterms:modified>
</cp:coreProperties>
</file>