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205FDE">
      <w:pPr>
        <w:rPr>
          <w:b/>
          <w:sz w:val="40"/>
          <w:szCs w:val="40"/>
        </w:rPr>
      </w:pPr>
      <w:r w:rsidRPr="00331FAB">
        <w:rPr>
          <w:b/>
          <w:sz w:val="40"/>
          <w:szCs w:val="40"/>
        </w:rPr>
        <w:t>ГИА – 2021</w:t>
      </w:r>
    </w:p>
    <w:p w:rsidR="00331FAB" w:rsidRPr="00331FAB" w:rsidRDefault="00331FAB" w:rsidP="00331FAB">
      <w:pPr>
        <w:spacing w:line="930" w:lineRule="atLeast"/>
        <w:rPr>
          <w:b/>
          <w:bCs/>
          <w:color w:val="000000"/>
          <w:sz w:val="36"/>
          <w:szCs w:val="36"/>
        </w:rPr>
      </w:pPr>
      <w:r w:rsidRPr="00331FAB">
        <w:rPr>
          <w:b/>
          <w:bCs/>
          <w:color w:val="000000"/>
          <w:sz w:val="36"/>
          <w:szCs w:val="36"/>
        </w:rPr>
        <w:t>Итоговое сочинение (изложение)</w:t>
      </w:r>
      <w:r w:rsidRPr="00331FAB">
        <w:rPr>
          <w:b/>
          <w:bCs/>
          <w:color w:val="000000"/>
          <w:sz w:val="36"/>
          <w:szCs w:val="36"/>
        </w:rPr>
        <w:t xml:space="preserve"> </w:t>
      </w:r>
      <w:r w:rsidR="00507E4E">
        <w:rPr>
          <w:b/>
          <w:bCs/>
          <w:color w:val="000000"/>
          <w:sz w:val="36"/>
          <w:szCs w:val="36"/>
        </w:rPr>
        <w:t>2020-2021</w:t>
      </w:r>
    </w:p>
    <w:p w:rsidR="00331FAB" w:rsidRDefault="00331FAB">
      <w:pPr>
        <w:rPr>
          <w:rStyle w:val="a4"/>
          <w:color w:val="000000"/>
        </w:rPr>
      </w:pPr>
    </w:p>
    <w:p w:rsidR="00331FAB" w:rsidRPr="00331FAB" w:rsidRDefault="00331FAB">
      <w:pPr>
        <w:rPr>
          <w:b/>
        </w:rPr>
      </w:pPr>
      <w:r w:rsidRPr="00331FAB">
        <w:rPr>
          <w:rStyle w:val="a4"/>
          <w:color w:val="000000"/>
        </w:rPr>
        <w:t>Утверждены тематические направления итогового сочинения 2020/21 учебного года:</w:t>
      </w:r>
      <w:r w:rsidRPr="00331FAB">
        <w:rPr>
          <w:b/>
          <w:bCs/>
          <w:color w:val="000000"/>
        </w:rPr>
        <w:br/>
      </w:r>
      <w:r w:rsidRPr="00331FAB">
        <w:rPr>
          <w:b/>
          <w:bCs/>
          <w:color w:val="000000"/>
        </w:rPr>
        <w:br/>
      </w:r>
      <w:r w:rsidRPr="00331FAB">
        <w:rPr>
          <w:rStyle w:val="a4"/>
          <w:color w:val="000000"/>
        </w:rPr>
        <w:t>1. Забвению не подлежит</w:t>
      </w:r>
      <w:r w:rsidRPr="00331FAB">
        <w:rPr>
          <w:b/>
          <w:bCs/>
          <w:color w:val="000000"/>
        </w:rPr>
        <w:br/>
      </w:r>
      <w:r w:rsidRPr="00331FAB">
        <w:rPr>
          <w:rStyle w:val="a4"/>
          <w:color w:val="000000"/>
        </w:rPr>
        <w:t>2. Я и другие</w:t>
      </w:r>
      <w:r w:rsidRPr="00331FAB">
        <w:rPr>
          <w:b/>
          <w:bCs/>
          <w:color w:val="000000"/>
        </w:rPr>
        <w:br/>
      </w:r>
      <w:r w:rsidRPr="00331FAB">
        <w:rPr>
          <w:rStyle w:val="a4"/>
          <w:color w:val="000000"/>
        </w:rPr>
        <w:t>3. Время перемен</w:t>
      </w:r>
      <w:r w:rsidRPr="00331FAB">
        <w:rPr>
          <w:b/>
          <w:bCs/>
          <w:color w:val="000000"/>
        </w:rPr>
        <w:br/>
      </w:r>
      <w:r w:rsidRPr="00331FAB">
        <w:rPr>
          <w:rStyle w:val="a4"/>
          <w:color w:val="000000"/>
        </w:rPr>
        <w:t>4. Разговор с собой</w:t>
      </w:r>
      <w:r w:rsidRPr="00331FAB">
        <w:rPr>
          <w:b/>
          <w:bCs/>
          <w:color w:val="000000"/>
        </w:rPr>
        <w:br/>
      </w:r>
      <w:r w:rsidRPr="00331FAB">
        <w:rPr>
          <w:rStyle w:val="a4"/>
          <w:color w:val="000000"/>
        </w:rPr>
        <w:t>5. Между прошлым и будущим: портрет моего поколения</w:t>
      </w:r>
    </w:p>
    <w:p w:rsidR="00205FDE" w:rsidRDefault="00205FDE"/>
    <w:p w:rsidR="00331FAB" w:rsidRDefault="00331FAB">
      <w:r>
        <w:t>Комментарий к открытым тематическим направлениям итогового сочинения 2020/21 учебного года</w:t>
      </w:r>
      <w:r>
        <w:t xml:space="preserve"> </w:t>
      </w:r>
      <w:hyperlink r:id="rId6" w:history="1">
        <w:r w:rsidRPr="00F75812">
          <w:rPr>
            <w:rStyle w:val="a3"/>
          </w:rPr>
          <w:t>http://doc.fipi.ru/itogovoe-sochinenie/kommentarii-k-temam-20-21.pdf</w:t>
        </w:r>
      </w:hyperlink>
    </w:p>
    <w:p w:rsidR="00331FAB" w:rsidRDefault="00331FAB">
      <w:pPr>
        <w:rPr>
          <w:rStyle w:val="a4"/>
          <w:b w:val="0"/>
          <w:color w:val="000000" w:themeColor="text1"/>
          <w:bdr w:val="none" w:sz="0" w:space="0" w:color="auto" w:frame="1"/>
        </w:rPr>
      </w:pPr>
    </w:p>
    <w:p w:rsidR="00331FAB" w:rsidRDefault="00331FAB">
      <w:pPr>
        <w:rPr>
          <w:rStyle w:val="a4"/>
          <w:b w:val="0"/>
          <w:color w:val="000000" w:themeColor="text1"/>
          <w:bdr w:val="none" w:sz="0" w:space="0" w:color="auto" w:frame="1"/>
        </w:rPr>
      </w:pPr>
      <w:r w:rsidRPr="00331FAB">
        <w:rPr>
          <w:rStyle w:val="a4"/>
          <w:b w:val="0"/>
          <w:color w:val="000000" w:themeColor="text1"/>
          <w:bdr w:val="none" w:sz="0" w:space="0" w:color="auto" w:frame="1"/>
        </w:rPr>
        <w:t xml:space="preserve">Письмо </w:t>
      </w:r>
      <w:proofErr w:type="spellStart"/>
      <w:r w:rsidRPr="00331FAB">
        <w:rPr>
          <w:rStyle w:val="a4"/>
          <w:b w:val="0"/>
          <w:color w:val="000000" w:themeColor="text1"/>
          <w:bdr w:val="none" w:sz="0" w:space="0" w:color="auto" w:frame="1"/>
        </w:rPr>
        <w:t>Рособрнадзора</w:t>
      </w:r>
      <w:proofErr w:type="spellEnd"/>
      <w:r w:rsidRPr="00331FAB">
        <w:rPr>
          <w:rStyle w:val="a4"/>
          <w:b w:val="0"/>
          <w:color w:val="000000" w:themeColor="text1"/>
          <w:bdr w:val="none" w:sz="0" w:space="0" w:color="auto" w:frame="1"/>
        </w:rPr>
        <w:t xml:space="preserve">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</w:r>
      <w:r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F75812">
          <w:rPr>
            <w:rStyle w:val="a3"/>
            <w:bdr w:val="none" w:sz="0" w:space="0" w:color="auto" w:frame="1"/>
          </w:rPr>
          <w:t>http://doc.fipi.ru/itogovoe-sochinenie/pismo-ron-24.09.2020-05-86.pdf</w:t>
        </w:r>
      </w:hyperlink>
    </w:p>
    <w:p w:rsidR="00331FAB" w:rsidRDefault="00331FAB">
      <w:pPr>
        <w:rPr>
          <w:rStyle w:val="a4"/>
          <w:b w:val="0"/>
          <w:color w:val="000000" w:themeColor="text1"/>
          <w:bdr w:val="none" w:sz="0" w:space="0" w:color="auto" w:frame="1"/>
        </w:rPr>
      </w:pPr>
    </w:p>
    <w:p w:rsidR="00331FAB" w:rsidRPr="00331FAB" w:rsidRDefault="00331FAB" w:rsidP="00331FAB">
      <w:pPr>
        <w:pStyle w:val="a5"/>
        <w:numPr>
          <w:ilvl w:val="0"/>
          <w:numId w:val="1"/>
        </w:numPr>
        <w:rPr>
          <w:bCs/>
          <w:color w:val="000000" w:themeColor="text1"/>
          <w:bdr w:val="none" w:sz="0" w:space="0" w:color="auto" w:frame="1"/>
        </w:rPr>
      </w:pPr>
      <w:r w:rsidRPr="00331FAB">
        <w:rPr>
          <w:bCs/>
          <w:color w:val="000000" w:themeColor="text1"/>
          <w:bdr w:val="none" w:sz="0" w:space="0" w:color="auto" w:frame="1"/>
        </w:rPr>
        <w:t>Методические рекомендации по организации и проведению итогового сочинения (изложения) в 2020/21 учебном году</w:t>
      </w:r>
      <w:r w:rsidRPr="00331FAB">
        <w:rPr>
          <w:bCs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F75812">
          <w:rPr>
            <w:rStyle w:val="a3"/>
            <w:bCs/>
            <w:bdr w:val="none" w:sz="0" w:space="0" w:color="auto" w:frame="1"/>
          </w:rPr>
          <w:t>http://doc.fipi.ru/itogovoe-sochinenie/1-metodrek-itog-soch-2020-21.pdf</w:t>
        </w:r>
      </w:hyperlink>
    </w:p>
    <w:p w:rsidR="00331FAB" w:rsidRPr="00331FAB" w:rsidRDefault="00331FAB" w:rsidP="00331FAB">
      <w:pPr>
        <w:pStyle w:val="a5"/>
        <w:numPr>
          <w:ilvl w:val="0"/>
          <w:numId w:val="1"/>
        </w:numPr>
        <w:rPr>
          <w:color w:val="000000" w:themeColor="text1"/>
        </w:rPr>
      </w:pPr>
      <w:r w:rsidRPr="00331FAB">
        <w:rPr>
          <w:bCs/>
          <w:color w:val="000000" w:themeColor="text1"/>
          <w:bdr w:val="none" w:sz="0" w:space="0" w:color="auto" w:frame="1"/>
        </w:rPr>
        <w:t>Правила заполнения бланков итогового сочинения (изложения) в 2020/21 учебном году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F75812">
          <w:rPr>
            <w:rStyle w:val="a3"/>
            <w:bCs/>
            <w:bdr w:val="none" w:sz="0" w:space="0" w:color="auto" w:frame="1"/>
          </w:rPr>
          <w:t>http://doc.fipi.ru/itogovoe-sochinenie/2-pravila-zapoln-blankov%202020-21.pdf</w:t>
        </w:r>
      </w:hyperlink>
    </w:p>
    <w:p w:rsidR="00331FAB" w:rsidRDefault="00331FAB" w:rsidP="00331FAB">
      <w:pPr>
        <w:pStyle w:val="a5"/>
        <w:rPr>
          <w:bCs/>
          <w:color w:val="000000" w:themeColor="text1"/>
          <w:bdr w:val="none" w:sz="0" w:space="0" w:color="auto" w:frame="1"/>
        </w:rPr>
      </w:pPr>
    </w:p>
    <w:p w:rsidR="00331FAB" w:rsidRDefault="00331FAB" w:rsidP="00331FAB">
      <w:pPr>
        <w:pStyle w:val="a5"/>
        <w:rPr>
          <w:bCs/>
          <w:color w:val="000000" w:themeColor="text1"/>
          <w:bdr w:val="none" w:sz="0" w:space="0" w:color="auto" w:frame="1"/>
        </w:rPr>
      </w:pPr>
    </w:p>
    <w:p w:rsidR="00331FAB" w:rsidRPr="00331FAB" w:rsidRDefault="00331FAB" w:rsidP="00331FAB">
      <w:pPr>
        <w:pStyle w:val="a5"/>
        <w:rPr>
          <w:bCs/>
          <w:color w:val="000000" w:themeColor="text1"/>
          <w:bdr w:val="none" w:sz="0" w:space="0" w:color="auto" w:frame="1"/>
        </w:rPr>
      </w:pPr>
      <w:r w:rsidRPr="00331FAB">
        <w:rPr>
          <w:color w:val="000000"/>
        </w:rPr>
        <w:t xml:space="preserve">ФГБНУ «ФИПИ» 6 и 7 октября 2020 г. проведены </w:t>
      </w:r>
      <w:proofErr w:type="spellStart"/>
      <w:r w:rsidRPr="00331FAB">
        <w:rPr>
          <w:color w:val="000000"/>
        </w:rPr>
        <w:t>вебинары</w:t>
      </w:r>
      <w:proofErr w:type="spellEnd"/>
      <w:r w:rsidRPr="00331FAB">
        <w:rPr>
          <w:color w:val="000000"/>
        </w:rPr>
        <w:t xml:space="preserve"> по теме </w:t>
      </w:r>
      <w:r w:rsidRPr="00331FAB">
        <w:rPr>
          <w:b/>
          <w:bCs/>
          <w:color w:val="000000"/>
        </w:rPr>
        <w:t>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</w:r>
      <w:r w:rsidRPr="00331FAB">
        <w:rPr>
          <w:color w:val="000000"/>
        </w:rPr>
        <w:t> для учителей русского языка и литературы (</w:t>
      </w:r>
      <w:hyperlink r:id="rId10" w:tgtFrame="_blank" w:history="1">
        <w:r w:rsidRPr="00331FAB">
          <w:rPr>
            <w:b/>
            <w:bCs/>
            <w:color w:val="1E7B84"/>
            <w:bdr w:val="none" w:sz="0" w:space="0" w:color="auto" w:frame="1"/>
          </w:rPr>
          <w:t>смотреть запись</w:t>
        </w:r>
      </w:hyperlink>
      <w:r w:rsidRPr="00331FAB">
        <w:rPr>
          <w:color w:val="000000"/>
        </w:rPr>
        <w:t>; </w:t>
      </w:r>
      <w:hyperlink r:id="rId11" w:tgtFrame="_blank" w:history="1">
        <w:r w:rsidRPr="00331FAB">
          <w:rPr>
            <w:b/>
            <w:bCs/>
            <w:color w:val="1E7B84"/>
            <w:bdr w:val="none" w:sz="0" w:space="0" w:color="auto" w:frame="1"/>
          </w:rPr>
          <w:t>скачать запись</w:t>
        </w:r>
      </w:hyperlink>
      <w:r w:rsidRPr="00331FAB">
        <w:rPr>
          <w:color w:val="000000"/>
        </w:rPr>
        <w:t>; </w:t>
      </w:r>
      <w:hyperlink r:id="rId12" w:tgtFrame="_blank" w:history="1">
        <w:r w:rsidRPr="00331FAB">
          <w:rPr>
            <w:b/>
            <w:bCs/>
            <w:color w:val="1E7B84"/>
            <w:bdr w:val="none" w:sz="0" w:space="0" w:color="auto" w:frame="1"/>
          </w:rPr>
          <w:t>скачать презентации</w:t>
        </w:r>
      </w:hyperlink>
      <w:r w:rsidRPr="00331FAB">
        <w:rPr>
          <w:color w:val="000000"/>
        </w:rPr>
        <w:t>); для учителей обществознания, истории, иностранных языков (</w:t>
      </w:r>
      <w:hyperlink r:id="rId13" w:tgtFrame="_blank" w:history="1">
        <w:r w:rsidRPr="00331FAB">
          <w:rPr>
            <w:b/>
            <w:bCs/>
            <w:color w:val="1E7B84"/>
            <w:bdr w:val="none" w:sz="0" w:space="0" w:color="auto" w:frame="1"/>
          </w:rPr>
          <w:t>смотреть запись</w:t>
        </w:r>
      </w:hyperlink>
      <w:r w:rsidRPr="00331FAB">
        <w:rPr>
          <w:color w:val="000000"/>
        </w:rPr>
        <w:t>; </w:t>
      </w:r>
      <w:hyperlink r:id="rId14" w:tgtFrame="_blank" w:history="1">
        <w:r w:rsidRPr="00331FAB">
          <w:rPr>
            <w:b/>
            <w:bCs/>
            <w:color w:val="1E7B84"/>
            <w:bdr w:val="none" w:sz="0" w:space="0" w:color="auto" w:frame="1"/>
          </w:rPr>
          <w:t>скачать запись</w:t>
        </w:r>
      </w:hyperlink>
      <w:r w:rsidRPr="00331FAB">
        <w:rPr>
          <w:color w:val="000000"/>
        </w:rPr>
        <w:t>;</w:t>
      </w:r>
      <w:r w:rsidRPr="00331FAB">
        <w:rPr>
          <w:b/>
          <w:bCs/>
          <w:color w:val="000000"/>
        </w:rPr>
        <w:t> </w:t>
      </w:r>
      <w:hyperlink r:id="rId15" w:tgtFrame="_blank" w:history="1">
        <w:r w:rsidRPr="00331FAB">
          <w:rPr>
            <w:b/>
            <w:bCs/>
            <w:color w:val="1E7B84"/>
            <w:bdr w:val="none" w:sz="0" w:space="0" w:color="auto" w:frame="1"/>
          </w:rPr>
          <w:t>скачать презентации</w:t>
        </w:r>
      </w:hyperlink>
      <w:r w:rsidRPr="00331FAB">
        <w:rPr>
          <w:color w:val="000000"/>
        </w:rPr>
        <w:t xml:space="preserve">). </w:t>
      </w:r>
      <w:proofErr w:type="spellStart"/>
      <w:r w:rsidRPr="00331FAB">
        <w:rPr>
          <w:color w:val="000000"/>
        </w:rPr>
        <w:t>Вебинары</w:t>
      </w:r>
      <w:proofErr w:type="spellEnd"/>
      <w:r w:rsidRPr="00331FAB">
        <w:rPr>
          <w:color w:val="000000"/>
        </w:rPr>
        <w:t xml:space="preserve"> позволят познакомиться с некоторыми выводами и закономерностями, сформулированными по итогам проведения статистического и содержательного анализа итогового сочинения 2019/20 года, а также с методическими приемами обучения написанию связного текста, которые могут быть использованы на уроках по гуманитарным предметам.</w:t>
      </w:r>
      <w:r w:rsidRPr="00331FAB">
        <w:rPr>
          <w:color w:val="000000"/>
        </w:rPr>
        <w:br/>
      </w:r>
      <w:r w:rsidRPr="00331FAB">
        <w:rPr>
          <w:color w:val="000000"/>
        </w:rPr>
        <w:br/>
        <w:t>Итоговое сочинение (изложение) введено в 2014/15 учебном году во исполнение поручения Президента Российской Федерации.</w:t>
      </w:r>
      <w:r w:rsidRPr="00331FAB">
        <w:rPr>
          <w:color w:val="000000"/>
        </w:rPr>
        <w:br/>
      </w:r>
      <w:proofErr w:type="gramStart"/>
      <w:r w:rsidRPr="00331FAB">
        <w:rPr>
          <w:color w:val="000000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331FAB">
        <w:rPr>
          <w:color w:val="000000"/>
        </w:rPr>
        <w:t>Минпросвещения</w:t>
      </w:r>
      <w:proofErr w:type="spellEnd"/>
      <w:r w:rsidRPr="00331FAB">
        <w:rPr>
          <w:color w:val="000000"/>
        </w:rPr>
        <w:t xml:space="preserve"> России и </w:t>
      </w:r>
      <w:proofErr w:type="spellStart"/>
      <w:r w:rsidRPr="00331FAB">
        <w:rPr>
          <w:color w:val="000000"/>
        </w:rPr>
        <w:t>Рособрнадзора</w:t>
      </w:r>
      <w:proofErr w:type="spellEnd"/>
      <w:r w:rsidRPr="00331FAB">
        <w:rPr>
          <w:color w:val="000000"/>
        </w:rPr>
        <w:t xml:space="preserve"> от 07.11.2018 № 190/1512</w:t>
      </w:r>
      <w:r w:rsidRPr="00331FAB">
        <w:rPr>
          <w:color w:val="000000"/>
        </w:rPr>
        <w:br/>
      </w:r>
      <w:r w:rsidRPr="00331FAB">
        <w:rPr>
          <w:color w:val="000000"/>
        </w:rPr>
        <w:br/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 w:rsidRPr="00331FAB">
        <w:rPr>
          <w:color w:val="000000"/>
        </w:rPr>
        <w:t xml:space="preserve"> </w:t>
      </w:r>
      <w:proofErr w:type="gramStart"/>
      <w:r w:rsidRPr="00331FAB">
        <w:rPr>
          <w:color w:val="000000"/>
        </w:rPr>
        <w:t xml:space="preserve">план (имеющие годовые отметки по всем учебным предметам учебного плана за каждый год обучения по образовательным </w:t>
      </w:r>
      <w:r w:rsidRPr="00331FAB">
        <w:rPr>
          <w:color w:val="000000"/>
        </w:rPr>
        <w:lastRenderedPageBreak/>
        <w:t>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proofErr w:type="gramEnd"/>
      <w:r w:rsidRPr="00331FAB">
        <w:rPr>
          <w:color w:val="000000"/>
        </w:rPr>
        <w:br/>
      </w:r>
      <w:r w:rsidRPr="00331FAB">
        <w:rPr>
          <w:color w:val="000000"/>
        </w:rPr>
        <w:br/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331FAB">
        <w:rPr>
          <w:color w:val="000000"/>
        </w:rPr>
        <w:br/>
      </w:r>
      <w:r w:rsidRPr="00331FAB">
        <w:rPr>
          <w:color w:val="000000"/>
        </w:rPr>
        <w:br/>
      </w:r>
      <w:proofErr w:type="gramStart"/>
      <w:r w:rsidRPr="00331FAB">
        <w:rPr>
          <w:color w:val="000000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 w:rsidRPr="00331FAB">
        <w:rPr>
          <w:color w:val="000000"/>
        </w:rPr>
        <w:t xml:space="preserve"> </w:t>
      </w:r>
      <w:proofErr w:type="gramStart"/>
      <w:r w:rsidRPr="00331FAB">
        <w:rPr>
          <w:color w:val="000000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  <w:r w:rsidRPr="00331FAB">
        <w:rPr>
          <w:color w:val="000000"/>
        </w:rPr>
        <w:br/>
      </w:r>
      <w:r w:rsidRPr="00331FAB">
        <w:rPr>
          <w:color w:val="000000"/>
        </w:rPr>
        <w:br/>
        <w:t xml:space="preserve">Итоговое сочинение, с одной стороны, носит </w:t>
      </w:r>
      <w:proofErr w:type="spellStart"/>
      <w:r w:rsidRPr="00331FAB">
        <w:rPr>
          <w:color w:val="000000"/>
        </w:rPr>
        <w:t>надпредметный</w:t>
      </w:r>
      <w:proofErr w:type="spellEnd"/>
      <w:r w:rsidRPr="00331FAB">
        <w:rPr>
          <w:color w:val="000000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331FAB">
        <w:rPr>
          <w:color w:val="000000"/>
        </w:rPr>
        <w:t>литературоцентричным</w:t>
      </w:r>
      <w:proofErr w:type="spellEnd"/>
      <w:r w:rsidRPr="00331FAB">
        <w:rPr>
          <w:color w:val="000000"/>
        </w:rPr>
        <w:t>, так как содержит требование построения аргументации с обязательной опорой на литературный материал.</w:t>
      </w:r>
      <w:r w:rsidRPr="00331FAB">
        <w:rPr>
          <w:color w:val="000000"/>
        </w:rPr>
        <w:br/>
      </w:r>
      <w:r w:rsidRPr="00331FAB">
        <w:rPr>
          <w:color w:val="000000"/>
        </w:rPr>
        <w:br/>
        <w:t>Открытые направления для тем итогового сочинения утверждаются Советом по вопросам проведения итогового сочинения под председательством Натальи Дмитриевны Солженицыной.</w:t>
      </w:r>
    </w:p>
    <w:p w:rsidR="00331FAB" w:rsidRDefault="00331FAB" w:rsidP="00331FAB">
      <w:pPr>
        <w:pStyle w:val="a5"/>
        <w:rPr>
          <w:bCs/>
          <w:color w:val="000000" w:themeColor="text1"/>
          <w:bdr w:val="none" w:sz="0" w:space="0" w:color="auto" w:frame="1"/>
        </w:rPr>
      </w:pPr>
    </w:p>
    <w:p w:rsidR="00331FAB" w:rsidRPr="00331FAB" w:rsidRDefault="00331FAB" w:rsidP="00331FAB">
      <w:pPr>
        <w:pStyle w:val="a5"/>
        <w:rPr>
          <w:color w:val="000000" w:themeColor="text1"/>
        </w:rPr>
      </w:pPr>
    </w:p>
    <w:p w:rsidR="00205FDE" w:rsidRPr="00205FDE" w:rsidRDefault="00205FDE">
      <w:pPr>
        <w:rPr>
          <w:b/>
          <w:sz w:val="32"/>
          <w:szCs w:val="32"/>
        </w:rPr>
      </w:pPr>
      <w:r w:rsidRPr="00205FDE">
        <w:rPr>
          <w:b/>
          <w:sz w:val="32"/>
          <w:szCs w:val="32"/>
        </w:rPr>
        <w:t>ЕГЭ-2021</w:t>
      </w:r>
    </w:p>
    <w:p w:rsidR="00205FDE" w:rsidRPr="00205FDE" w:rsidRDefault="00205FDE">
      <w:pPr>
        <w:rPr>
          <w:b/>
          <w:sz w:val="32"/>
          <w:szCs w:val="32"/>
        </w:rPr>
      </w:pPr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Нормативно-правовые документы</w:t>
      </w:r>
      <w:r>
        <w:rPr>
          <w:b/>
          <w:bCs/>
          <w:color w:val="000000"/>
        </w:rPr>
        <w:t xml:space="preserve"> </w:t>
      </w:r>
      <w:hyperlink r:id="rId16" w:history="1">
        <w:r w:rsidRPr="00F75812">
          <w:rPr>
            <w:rStyle w:val="a3"/>
            <w:b/>
            <w:bCs/>
          </w:rPr>
          <w:t>https://fipi.ru/ege/normativno-pravovye-dokumenty</w:t>
        </w:r>
      </w:hyperlink>
    </w:p>
    <w:p w:rsidR="00205FDE" w:rsidRDefault="00205FDE">
      <w:pPr>
        <w:rPr>
          <w:b/>
          <w:bCs/>
          <w:color w:val="000000"/>
        </w:rPr>
      </w:pPr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Демоверсии,</w:t>
      </w:r>
      <w:r>
        <w:rPr>
          <w:b/>
          <w:bCs/>
          <w:color w:val="000000"/>
        </w:rPr>
        <w:t xml:space="preserve"> </w:t>
      </w:r>
      <w:r w:rsidRPr="00205FDE">
        <w:rPr>
          <w:b/>
          <w:bCs/>
          <w:color w:val="000000"/>
        </w:rPr>
        <w:t>спецификации,</w:t>
      </w:r>
      <w:r>
        <w:rPr>
          <w:b/>
          <w:bCs/>
          <w:color w:val="000000"/>
        </w:rPr>
        <w:t xml:space="preserve"> </w:t>
      </w:r>
      <w:r w:rsidRPr="00205FDE">
        <w:rPr>
          <w:b/>
          <w:bCs/>
          <w:color w:val="000000"/>
        </w:rPr>
        <w:t>кодификаторы</w:t>
      </w:r>
      <w:r>
        <w:rPr>
          <w:b/>
          <w:bCs/>
          <w:color w:val="000000"/>
        </w:rPr>
        <w:t xml:space="preserve"> </w:t>
      </w:r>
      <w:hyperlink r:id="rId17" w:history="1">
        <w:r w:rsidRPr="00F75812">
          <w:rPr>
            <w:rStyle w:val="a3"/>
            <w:b/>
            <w:bCs/>
          </w:rPr>
          <w:t>https://fipi.ru/ege/demoversii-specifikacii-kodifikatory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Аналитические и методические материалы</w:t>
      </w:r>
      <w:r>
        <w:rPr>
          <w:b/>
          <w:bCs/>
          <w:color w:val="000000"/>
        </w:rPr>
        <w:t xml:space="preserve"> </w:t>
      </w:r>
      <w:hyperlink r:id="rId18" w:history="1">
        <w:r w:rsidRPr="00F75812">
          <w:rPr>
            <w:rStyle w:val="a3"/>
            <w:b/>
            <w:bCs/>
          </w:rPr>
          <w:t>https://fipi.ru/ege/analiticheskie-i-metodicheskie-materialy</w:t>
        </w:r>
      </w:hyperlink>
    </w:p>
    <w:p w:rsidR="00205FDE" w:rsidRDefault="00205FDE">
      <w:pPr>
        <w:rPr>
          <w:b/>
          <w:bCs/>
          <w:color w:val="000000"/>
        </w:rPr>
      </w:pPr>
    </w:p>
    <w:p w:rsidR="00205FDE" w:rsidRPr="00205FDE" w:rsidRDefault="00205FDE" w:rsidP="00205FDE">
      <w:pPr>
        <w:spacing w:line="276" w:lineRule="auto"/>
        <w:rPr>
          <w:b/>
          <w:bCs/>
          <w:color w:val="000000"/>
        </w:rPr>
      </w:pPr>
      <w:proofErr w:type="spellStart"/>
      <w:r w:rsidRPr="00205FDE">
        <w:rPr>
          <w:b/>
          <w:bCs/>
          <w:color w:val="000000"/>
        </w:rPr>
        <w:t>Видеоконсультации</w:t>
      </w:r>
      <w:proofErr w:type="spellEnd"/>
      <w:r>
        <w:rPr>
          <w:b/>
          <w:bCs/>
          <w:color w:val="000000"/>
        </w:rPr>
        <w:t xml:space="preserve"> </w:t>
      </w:r>
      <w:r w:rsidRPr="00205FDE">
        <w:rPr>
          <w:b/>
          <w:bCs/>
          <w:color w:val="000000"/>
        </w:rPr>
        <w:t>разработчиков КИМ ЕГЭ</w:t>
      </w:r>
      <w:r>
        <w:rPr>
          <w:b/>
          <w:bCs/>
          <w:color w:val="000000"/>
        </w:rPr>
        <w:t xml:space="preserve"> </w:t>
      </w:r>
      <w:hyperlink r:id="rId19" w:history="1">
        <w:r w:rsidRPr="00F75812">
          <w:rPr>
            <w:rStyle w:val="a3"/>
            <w:b/>
            <w:bCs/>
          </w:rPr>
          <w:t>https://fipi.ru/ege/videokonsultatsii-razrabotchikov-kim-yege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Открытый банк заданий ЕГЭ</w:t>
      </w:r>
      <w:r>
        <w:rPr>
          <w:b/>
          <w:bCs/>
          <w:color w:val="000000"/>
        </w:rPr>
        <w:t xml:space="preserve"> </w:t>
      </w:r>
      <w:hyperlink r:id="rId20" w:history="1">
        <w:r w:rsidRPr="00F75812">
          <w:rPr>
            <w:rStyle w:val="a3"/>
            <w:b/>
            <w:bCs/>
          </w:rPr>
          <w:t>https://fipi.ru/ege/otkrytyy-bank-zadaniy-ege</w:t>
        </w:r>
      </w:hyperlink>
    </w:p>
    <w:p w:rsidR="00205FDE" w:rsidRDefault="00205FDE">
      <w:pPr>
        <w:rPr>
          <w:b/>
          <w:bCs/>
          <w:color w:val="000000"/>
        </w:rPr>
      </w:pPr>
    </w:p>
    <w:p w:rsidR="00507E4E" w:rsidRDefault="00507E4E">
      <w:pPr>
        <w:rPr>
          <w:b/>
          <w:bCs/>
          <w:color w:val="000000"/>
          <w:sz w:val="32"/>
          <w:szCs w:val="32"/>
        </w:rPr>
      </w:pPr>
    </w:p>
    <w:p w:rsidR="00507E4E" w:rsidRDefault="00507E4E">
      <w:pPr>
        <w:rPr>
          <w:b/>
          <w:bCs/>
          <w:color w:val="000000"/>
          <w:sz w:val="32"/>
          <w:szCs w:val="32"/>
        </w:rPr>
      </w:pPr>
    </w:p>
    <w:p w:rsidR="00507E4E" w:rsidRDefault="00507E4E">
      <w:pPr>
        <w:rPr>
          <w:b/>
          <w:bCs/>
          <w:color w:val="000000"/>
          <w:sz w:val="32"/>
          <w:szCs w:val="32"/>
        </w:rPr>
      </w:pPr>
    </w:p>
    <w:p w:rsidR="00507E4E" w:rsidRDefault="00507E4E">
      <w:pPr>
        <w:rPr>
          <w:b/>
          <w:bCs/>
          <w:color w:val="000000"/>
          <w:sz w:val="32"/>
          <w:szCs w:val="32"/>
        </w:rPr>
      </w:pPr>
    </w:p>
    <w:p w:rsidR="00507E4E" w:rsidRDefault="00507E4E">
      <w:pPr>
        <w:rPr>
          <w:b/>
          <w:bCs/>
          <w:color w:val="000000"/>
          <w:sz w:val="32"/>
          <w:szCs w:val="32"/>
        </w:rPr>
      </w:pPr>
    </w:p>
    <w:p w:rsidR="00507E4E" w:rsidRDefault="00507E4E" w:rsidP="00507E4E">
      <w:pPr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ВПР 11</w:t>
      </w:r>
    </w:p>
    <w:p w:rsidR="00507E4E" w:rsidRDefault="00507E4E" w:rsidP="00507E4E">
      <w:pPr>
        <w:rPr>
          <w:b/>
          <w:sz w:val="32"/>
          <w:szCs w:val="32"/>
        </w:rPr>
      </w:pPr>
    </w:p>
    <w:p w:rsidR="00507E4E" w:rsidRPr="00507E4E" w:rsidRDefault="00507E4E" w:rsidP="00507E4E">
      <w:pPr>
        <w:rPr>
          <w:b/>
          <w:sz w:val="32"/>
          <w:szCs w:val="32"/>
        </w:rPr>
      </w:pPr>
      <w:r w:rsidRPr="00507E4E">
        <w:rPr>
          <w:b/>
          <w:bCs/>
          <w:color w:val="000000"/>
        </w:rPr>
        <w:t>Описания и образцы вариантов для проведения в 11 классах Всероссийских проверочных работ (ВПР) 2020 года</w:t>
      </w:r>
      <w:r w:rsidRPr="00507E4E">
        <w:rPr>
          <w:color w:val="000000"/>
        </w:rPr>
        <w:br/>
      </w:r>
    </w:p>
    <w:p w:rsidR="00507E4E" w:rsidRPr="00507E4E" w:rsidRDefault="00507E4E" w:rsidP="00507E4E">
      <w:pPr>
        <w:numPr>
          <w:ilvl w:val="0"/>
          <w:numId w:val="2"/>
        </w:numPr>
        <w:spacing w:beforeAutospacing="1" w:afterAutospacing="1"/>
        <w:rPr>
          <w:color w:val="000000"/>
        </w:rPr>
      </w:pPr>
      <w:hyperlink r:id="rId21" w:tgtFrame="_blank" w:history="1">
        <w:r w:rsidRPr="00507E4E">
          <w:rPr>
            <w:b/>
            <w:bCs/>
            <w:color w:val="1E7B84"/>
            <w:bdr w:val="none" w:sz="0" w:space="0" w:color="auto" w:frame="1"/>
          </w:rPr>
          <w:t>2020 БИОЛОГИЯ-11 (скачать)</w:t>
        </w:r>
      </w:hyperlink>
    </w:p>
    <w:p w:rsidR="00507E4E" w:rsidRPr="00507E4E" w:rsidRDefault="00507E4E" w:rsidP="00507E4E">
      <w:pPr>
        <w:numPr>
          <w:ilvl w:val="0"/>
          <w:numId w:val="2"/>
        </w:numPr>
        <w:spacing w:beforeAutospacing="1" w:afterAutospacing="1"/>
        <w:rPr>
          <w:color w:val="000000"/>
        </w:rPr>
      </w:pPr>
      <w:hyperlink r:id="rId22" w:tgtFrame="_blank" w:history="1">
        <w:r w:rsidRPr="00507E4E">
          <w:rPr>
            <w:b/>
            <w:bCs/>
            <w:color w:val="1E7B84"/>
            <w:bdr w:val="none" w:sz="0" w:space="0" w:color="auto" w:frame="1"/>
          </w:rPr>
          <w:t>2020 ГЕОГРАФИЯ-11 (скачать)</w:t>
        </w:r>
      </w:hyperlink>
    </w:p>
    <w:p w:rsidR="00507E4E" w:rsidRPr="00507E4E" w:rsidRDefault="00507E4E" w:rsidP="00507E4E">
      <w:pPr>
        <w:numPr>
          <w:ilvl w:val="0"/>
          <w:numId w:val="2"/>
        </w:numPr>
        <w:spacing w:beforeAutospacing="1" w:afterAutospacing="1"/>
        <w:rPr>
          <w:color w:val="000000"/>
        </w:rPr>
      </w:pPr>
      <w:hyperlink r:id="rId23" w:tgtFrame="_blank" w:history="1">
        <w:r w:rsidRPr="00507E4E">
          <w:rPr>
            <w:b/>
            <w:bCs/>
            <w:color w:val="1E7B84"/>
            <w:bdr w:val="none" w:sz="0" w:space="0" w:color="auto" w:frame="1"/>
          </w:rPr>
          <w:t>2020 ИСТОРИЯ-11 (скачать)</w:t>
        </w:r>
      </w:hyperlink>
    </w:p>
    <w:p w:rsidR="00507E4E" w:rsidRPr="00507E4E" w:rsidRDefault="00507E4E" w:rsidP="00507E4E">
      <w:pPr>
        <w:numPr>
          <w:ilvl w:val="0"/>
          <w:numId w:val="2"/>
        </w:numPr>
        <w:spacing w:beforeAutospacing="1" w:afterAutospacing="1"/>
        <w:rPr>
          <w:color w:val="000000"/>
        </w:rPr>
      </w:pPr>
      <w:hyperlink r:id="rId24" w:tgtFrame="_blank" w:history="1">
        <w:r w:rsidRPr="00507E4E">
          <w:rPr>
            <w:b/>
            <w:bCs/>
            <w:color w:val="1E7B84"/>
            <w:bdr w:val="none" w:sz="0" w:space="0" w:color="auto" w:frame="1"/>
          </w:rPr>
          <w:t>2020 ФИЗИКА-11 (скачать)</w:t>
        </w:r>
      </w:hyperlink>
    </w:p>
    <w:p w:rsidR="00507E4E" w:rsidRPr="00507E4E" w:rsidRDefault="00507E4E" w:rsidP="00507E4E">
      <w:pPr>
        <w:numPr>
          <w:ilvl w:val="0"/>
          <w:numId w:val="2"/>
        </w:numPr>
        <w:spacing w:beforeAutospacing="1" w:afterAutospacing="1"/>
        <w:rPr>
          <w:color w:val="000000"/>
        </w:rPr>
      </w:pPr>
      <w:hyperlink r:id="rId25" w:tgtFrame="_blank" w:history="1">
        <w:r w:rsidRPr="00507E4E">
          <w:rPr>
            <w:b/>
            <w:bCs/>
            <w:color w:val="1E7B84"/>
            <w:bdr w:val="none" w:sz="0" w:space="0" w:color="auto" w:frame="1"/>
          </w:rPr>
          <w:t>2020 ХИМИЯ-11 (скачать)</w:t>
        </w:r>
      </w:hyperlink>
    </w:p>
    <w:p w:rsidR="00507E4E" w:rsidRPr="00507E4E" w:rsidRDefault="00507E4E" w:rsidP="00507E4E">
      <w:pPr>
        <w:numPr>
          <w:ilvl w:val="0"/>
          <w:numId w:val="2"/>
        </w:numPr>
        <w:spacing w:beforeAutospacing="1" w:afterAutospacing="1"/>
        <w:rPr>
          <w:color w:val="000000"/>
        </w:rPr>
      </w:pPr>
      <w:hyperlink r:id="rId26" w:history="1">
        <w:r w:rsidRPr="00507E4E">
          <w:rPr>
            <w:b/>
            <w:bCs/>
            <w:color w:val="1E7B84"/>
            <w:bdr w:val="none" w:sz="0" w:space="0" w:color="auto" w:frame="1"/>
          </w:rPr>
          <w:t>2020 ИНОСТРАННЫЕ ЯЗЫКИ-11 (скачать)</w:t>
        </w:r>
      </w:hyperlink>
    </w:p>
    <w:p w:rsidR="00331FAB" w:rsidRDefault="00331FAB">
      <w:pPr>
        <w:rPr>
          <w:b/>
          <w:sz w:val="32"/>
          <w:szCs w:val="32"/>
        </w:rPr>
      </w:pPr>
    </w:p>
    <w:p w:rsidR="00331FAB" w:rsidRDefault="00331FAB">
      <w:pPr>
        <w:rPr>
          <w:b/>
          <w:sz w:val="32"/>
          <w:szCs w:val="32"/>
        </w:rPr>
      </w:pPr>
    </w:p>
    <w:p w:rsidR="00331FAB" w:rsidRPr="00331FAB" w:rsidRDefault="00331FAB">
      <w:pPr>
        <w:rPr>
          <w:b/>
          <w:sz w:val="32"/>
          <w:szCs w:val="32"/>
        </w:rPr>
      </w:pPr>
      <w:r w:rsidRPr="00331FAB">
        <w:rPr>
          <w:b/>
          <w:bCs/>
          <w:color w:val="000000"/>
          <w:sz w:val="32"/>
          <w:szCs w:val="32"/>
        </w:rPr>
        <w:t>Итоговое собеседование</w:t>
      </w:r>
      <w:r w:rsidR="00507E4E">
        <w:rPr>
          <w:b/>
          <w:bCs/>
          <w:color w:val="000000"/>
          <w:sz w:val="32"/>
          <w:szCs w:val="32"/>
        </w:rPr>
        <w:t xml:space="preserve"> 2020-2021</w:t>
      </w:r>
    </w:p>
    <w:p w:rsidR="00331FAB" w:rsidRDefault="00331FAB">
      <w:pPr>
        <w:rPr>
          <w:b/>
          <w:sz w:val="32"/>
          <w:szCs w:val="32"/>
        </w:rPr>
      </w:pPr>
    </w:p>
    <w:p w:rsidR="00331FAB" w:rsidRDefault="00331FAB" w:rsidP="00331FAB">
      <w:pPr>
        <w:rPr>
          <w:color w:val="000000"/>
        </w:rPr>
      </w:pPr>
      <w:r w:rsidRPr="00331FAB">
        <w:rPr>
          <w:color w:val="000000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331FAB">
        <w:rPr>
          <w:color w:val="000000"/>
        </w:rPr>
        <w:t>Минпросвещения</w:t>
      </w:r>
      <w:proofErr w:type="spellEnd"/>
      <w:r w:rsidRPr="00331FAB">
        <w:rPr>
          <w:color w:val="000000"/>
        </w:rPr>
        <w:t xml:space="preserve"> России и </w:t>
      </w:r>
      <w:proofErr w:type="spellStart"/>
      <w:r w:rsidRPr="00331FAB">
        <w:rPr>
          <w:color w:val="000000"/>
        </w:rPr>
        <w:t>Рособрнадзора</w:t>
      </w:r>
      <w:proofErr w:type="spellEnd"/>
      <w:r w:rsidRPr="00331FAB">
        <w:rPr>
          <w:color w:val="000000"/>
        </w:rPr>
        <w:t xml:space="preserve"> от 07.11.2018 г. № 189/1513 (зарегистрирован Минюстом России 10.12.2018, регистрационный № 52 953).</w:t>
      </w:r>
      <w:r w:rsidRPr="00331FAB">
        <w:rPr>
          <w:color w:val="000000"/>
        </w:rPr>
        <w:br/>
      </w:r>
      <w:r w:rsidRPr="00331FAB">
        <w:rPr>
          <w:color w:val="000000"/>
        </w:rPr>
        <w:br/>
        <w:t>Согласно </w:t>
      </w:r>
      <w:hyperlink r:id="rId27" w:tgtFrame="_blank" w:history="1">
        <w:r w:rsidRPr="00331FAB">
          <w:rPr>
            <w:color w:val="1E7B84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331FAB">
        <w:rPr>
          <w:color w:val="000000"/>
        </w:rPr>
        <w:t> </w:t>
      </w:r>
      <w:hyperlink r:id="rId28" w:history="1">
        <w:r w:rsidRPr="00F75812">
          <w:rPr>
            <w:rStyle w:val="a3"/>
          </w:rPr>
          <w:t>http://gia.edu.ru/ru/main/legal-documents/education/index.php?id_4=19192</w:t>
        </w:r>
      </w:hyperlink>
    </w:p>
    <w:p w:rsidR="00331FAB" w:rsidRPr="00331FAB" w:rsidRDefault="00331FAB" w:rsidP="00331FAB">
      <w:pPr>
        <w:rPr>
          <w:color w:val="000000"/>
        </w:rPr>
      </w:pPr>
      <w:proofErr w:type="gramStart"/>
      <w:r w:rsidRPr="00331FAB">
        <w:rPr>
          <w:color w:val="000000"/>
        </w:rPr>
        <w:t>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331FAB">
        <w:rPr>
          <w:b/>
          <w:bCs/>
          <w:color w:val="000000"/>
        </w:rPr>
        <w:t>«зачет» за итоговое собеседование по русскому языку.</w:t>
      </w:r>
      <w:proofErr w:type="gramEnd"/>
      <w:r w:rsidRPr="00331FAB">
        <w:rPr>
          <w:color w:val="000000"/>
        </w:rPr>
        <w:br/>
      </w:r>
      <w:r w:rsidRPr="00331FAB">
        <w:rPr>
          <w:color w:val="000000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331FAB">
        <w:rPr>
          <w:color w:val="000000"/>
        </w:rPr>
        <w:br/>
      </w:r>
      <w:r w:rsidRPr="00331FAB">
        <w:rPr>
          <w:color w:val="000000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331FAB">
        <w:rPr>
          <w:color w:val="000000"/>
        </w:rPr>
        <w:t>кст всл</w:t>
      </w:r>
      <w:proofErr w:type="gramEnd"/>
      <w:r w:rsidRPr="00331FAB">
        <w:rPr>
          <w:color w:val="000000"/>
        </w:rPr>
        <w:t>ух, пересказывать текст с привлечением дополнительной информации.</w:t>
      </w:r>
      <w:r w:rsidRPr="00331FAB">
        <w:rPr>
          <w:color w:val="000000"/>
        </w:rPr>
        <w:br/>
      </w:r>
      <w:r w:rsidRPr="00331FAB">
        <w:rPr>
          <w:color w:val="000000"/>
        </w:rPr>
        <w:br/>
        <w:t>На данной странице 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331FAB" w:rsidRPr="00331FAB" w:rsidRDefault="00331FAB" w:rsidP="00331FAB">
      <w:pPr>
        <w:rPr>
          <w:color w:val="1E7B84"/>
          <w:bdr w:val="none" w:sz="0" w:space="0" w:color="auto" w:frame="1"/>
        </w:rPr>
      </w:pPr>
      <w:r w:rsidRPr="00331FAB">
        <w:rPr>
          <w:color w:val="000000"/>
        </w:rPr>
        <w:fldChar w:fldCharType="begin"/>
      </w:r>
      <w:r w:rsidRPr="00331FAB">
        <w:rPr>
          <w:color w:val="000000"/>
        </w:rPr>
        <w:instrText xml:space="preserve"> HYPERLINK "http://doc.fipi.ru/itogovoye-sobesedovaniye/RU-9_demo_itog_sobesedovanie.pdf" \t "_blank" </w:instrText>
      </w:r>
      <w:r w:rsidRPr="00331FAB">
        <w:rPr>
          <w:color w:val="000000"/>
        </w:rPr>
        <w:fldChar w:fldCharType="separate"/>
      </w:r>
    </w:p>
    <w:p w:rsidR="00331FAB" w:rsidRPr="00331FAB" w:rsidRDefault="00331FAB" w:rsidP="00331FAB">
      <w:pPr>
        <w:textAlignment w:val="center"/>
        <w:rPr>
          <w:color w:val="000000"/>
        </w:rPr>
      </w:pPr>
      <w:r w:rsidRPr="00331FAB">
        <w:rPr>
          <w:color w:val="000000"/>
          <w:bdr w:val="none" w:sz="0" w:space="0" w:color="auto" w:frame="1"/>
        </w:rPr>
        <w:t>Демонстрационный вариант контрольных измерительных материалов итогового собеседования по русскому языку в 2021 году (проект)</w:t>
      </w:r>
      <w:r>
        <w:rPr>
          <w:color w:val="000000"/>
          <w:bdr w:val="none" w:sz="0" w:space="0" w:color="auto" w:frame="1"/>
        </w:rPr>
        <w:t xml:space="preserve"> </w:t>
      </w:r>
      <w:r w:rsidRPr="00331FAB">
        <w:rPr>
          <w:color w:val="000000"/>
          <w:bdr w:val="none" w:sz="0" w:space="0" w:color="auto" w:frame="1"/>
        </w:rPr>
        <w:t>http://doc.fipi.ru/itogovoye-sobesedovaniye/RU-9_demo_itog_sobesedovanie.pdf</w:t>
      </w:r>
    </w:p>
    <w:p w:rsidR="00331FAB" w:rsidRPr="00507E4E" w:rsidRDefault="00331FAB" w:rsidP="00331FAB">
      <w:pPr>
        <w:rPr>
          <w:color w:val="000000"/>
        </w:rPr>
      </w:pPr>
      <w:r w:rsidRPr="00331FAB">
        <w:rPr>
          <w:color w:val="000000"/>
        </w:rPr>
        <w:fldChar w:fldCharType="end"/>
      </w:r>
      <w:r w:rsidRPr="00331FAB">
        <w:rPr>
          <w:color w:val="000000"/>
        </w:rPr>
        <w:fldChar w:fldCharType="begin"/>
      </w:r>
      <w:r w:rsidRPr="00331FAB">
        <w:rPr>
          <w:color w:val="000000"/>
        </w:rPr>
        <w:instrText xml:space="preserve"> HYPERLINK "http://doc.fipi.ru/itogovoye-sobesedovaniye/RU-9_kriterii_itog_sobesedovanie.pdf" \t "_blank" </w:instrText>
      </w:r>
      <w:r w:rsidRPr="00331FAB">
        <w:rPr>
          <w:color w:val="000000"/>
        </w:rPr>
        <w:fldChar w:fldCharType="separate"/>
      </w:r>
    </w:p>
    <w:p w:rsidR="00331FAB" w:rsidRPr="00331FAB" w:rsidRDefault="00331FAB" w:rsidP="00331FAB">
      <w:pPr>
        <w:textAlignment w:val="center"/>
        <w:rPr>
          <w:color w:val="000000"/>
        </w:rPr>
      </w:pPr>
      <w:r w:rsidRPr="00331FAB">
        <w:rPr>
          <w:color w:val="000000"/>
          <w:bdr w:val="none" w:sz="0" w:space="0" w:color="auto" w:frame="1"/>
        </w:rPr>
        <w:lastRenderedPageBreak/>
        <w:t>Критерии оценивания выполнения заданий итогового собеседования по русскому языку в 2021 году (проект)</w:t>
      </w:r>
      <w:r w:rsidRPr="00331FAB">
        <w:t xml:space="preserve"> </w:t>
      </w:r>
      <w:r w:rsidRPr="00331FAB">
        <w:rPr>
          <w:color w:val="000000"/>
          <w:bdr w:val="none" w:sz="0" w:space="0" w:color="auto" w:frame="1"/>
        </w:rPr>
        <w:t>http://doc.fipi.ru/itogovoye-sobesedovaniye/RU-9_kriterii_itog_sobesedovanie.pdf</w:t>
      </w:r>
    </w:p>
    <w:p w:rsidR="00331FAB" w:rsidRPr="00507E4E" w:rsidRDefault="00331FAB" w:rsidP="00331FAB">
      <w:pPr>
        <w:rPr>
          <w:color w:val="000000"/>
        </w:rPr>
      </w:pPr>
      <w:r w:rsidRPr="00331FAB">
        <w:rPr>
          <w:color w:val="000000"/>
        </w:rPr>
        <w:fldChar w:fldCharType="end"/>
      </w:r>
      <w:r w:rsidRPr="00331FAB">
        <w:rPr>
          <w:color w:val="000000"/>
        </w:rPr>
        <w:fldChar w:fldCharType="begin"/>
      </w:r>
      <w:r w:rsidRPr="00331FAB">
        <w:rPr>
          <w:color w:val="000000"/>
        </w:rPr>
        <w:instrText xml:space="preserve"> HYPERLINK "http://doc.fipi.ru/itogovoye-sobesedovaniye/RU-9_spec_itog_sobesedovanie.pdf" \t "_blank" </w:instrText>
      </w:r>
      <w:r w:rsidRPr="00331FAB">
        <w:rPr>
          <w:color w:val="000000"/>
        </w:rPr>
        <w:fldChar w:fldCharType="separate"/>
      </w:r>
    </w:p>
    <w:p w:rsidR="00331FAB" w:rsidRPr="00331FAB" w:rsidRDefault="00331FAB" w:rsidP="00331FAB">
      <w:pPr>
        <w:textAlignment w:val="center"/>
        <w:rPr>
          <w:color w:val="000000"/>
        </w:rPr>
      </w:pPr>
      <w:r w:rsidRPr="00331FAB">
        <w:rPr>
          <w:color w:val="000000"/>
          <w:bdr w:val="none" w:sz="0" w:space="0" w:color="auto" w:frame="1"/>
        </w:rPr>
        <w:t>Спецификация итогового собеседования по русскому языку в 2021 году (проект)</w:t>
      </w:r>
      <w:r w:rsidR="00507E4E" w:rsidRPr="00507E4E">
        <w:t xml:space="preserve"> </w:t>
      </w:r>
      <w:r w:rsidR="00507E4E" w:rsidRPr="00507E4E">
        <w:rPr>
          <w:color w:val="000000"/>
          <w:bdr w:val="none" w:sz="0" w:space="0" w:color="auto" w:frame="1"/>
        </w:rPr>
        <w:t>http://doc.fipi.ru/itogovoye-sobesedovaniye/RU-9_spec_itog_sobesedovanie.pdf</w:t>
      </w:r>
    </w:p>
    <w:p w:rsidR="00331FAB" w:rsidRPr="00331FAB" w:rsidRDefault="00331FAB" w:rsidP="00331FAB">
      <w:pPr>
        <w:rPr>
          <w:color w:val="000000"/>
        </w:rPr>
      </w:pPr>
      <w:r w:rsidRPr="00331FAB">
        <w:rPr>
          <w:color w:val="000000"/>
        </w:rPr>
        <w:fldChar w:fldCharType="end"/>
      </w:r>
    </w:p>
    <w:p w:rsidR="00507E4E" w:rsidRDefault="00507E4E">
      <w:pPr>
        <w:rPr>
          <w:b/>
          <w:sz w:val="32"/>
          <w:szCs w:val="32"/>
        </w:rPr>
      </w:pPr>
      <w:bookmarkStart w:id="0" w:name="_GoBack"/>
      <w:bookmarkEnd w:id="0"/>
    </w:p>
    <w:p w:rsidR="00507E4E" w:rsidRDefault="00507E4E">
      <w:pPr>
        <w:rPr>
          <w:b/>
          <w:sz w:val="32"/>
          <w:szCs w:val="32"/>
        </w:rPr>
      </w:pPr>
    </w:p>
    <w:p w:rsidR="00205FDE" w:rsidRPr="00205FDE" w:rsidRDefault="00205FDE">
      <w:pPr>
        <w:rPr>
          <w:b/>
          <w:sz w:val="32"/>
          <w:szCs w:val="32"/>
        </w:rPr>
      </w:pPr>
      <w:r w:rsidRPr="00205FDE">
        <w:rPr>
          <w:b/>
          <w:sz w:val="32"/>
          <w:szCs w:val="32"/>
        </w:rPr>
        <w:t>ОГЭ-2021</w:t>
      </w:r>
    </w:p>
    <w:p w:rsidR="00205FDE" w:rsidRDefault="00205FDE">
      <w:pPr>
        <w:rPr>
          <w:b/>
          <w:sz w:val="28"/>
          <w:szCs w:val="28"/>
        </w:rPr>
      </w:pPr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Нормативно-правовые документы</w:t>
      </w:r>
      <w:r>
        <w:rPr>
          <w:b/>
          <w:bCs/>
          <w:color w:val="000000"/>
        </w:rPr>
        <w:t xml:space="preserve"> </w:t>
      </w:r>
      <w:hyperlink r:id="rId29" w:history="1">
        <w:r w:rsidRPr="00F75812">
          <w:rPr>
            <w:rStyle w:val="a3"/>
            <w:b/>
            <w:bCs/>
          </w:rPr>
          <w:t>https://fipi.ru/oge/normativno-pravovye-dokumenty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Демоверсии,</w:t>
      </w:r>
      <w:r>
        <w:rPr>
          <w:b/>
          <w:bCs/>
          <w:color w:val="000000"/>
        </w:rPr>
        <w:t xml:space="preserve"> </w:t>
      </w:r>
      <w:r w:rsidRPr="00205FDE">
        <w:rPr>
          <w:b/>
          <w:bCs/>
          <w:color w:val="000000"/>
        </w:rPr>
        <w:t>спецификации,</w:t>
      </w:r>
      <w:r>
        <w:rPr>
          <w:b/>
          <w:bCs/>
          <w:color w:val="000000"/>
        </w:rPr>
        <w:t xml:space="preserve"> </w:t>
      </w:r>
      <w:r w:rsidRPr="00205FDE">
        <w:rPr>
          <w:b/>
          <w:bCs/>
          <w:color w:val="000000"/>
        </w:rPr>
        <w:t>кодификаторы</w:t>
      </w:r>
      <w:r>
        <w:rPr>
          <w:b/>
          <w:bCs/>
          <w:color w:val="000000"/>
        </w:rPr>
        <w:t xml:space="preserve"> </w:t>
      </w:r>
      <w:hyperlink r:id="rId30" w:history="1">
        <w:r w:rsidRPr="00F75812">
          <w:rPr>
            <w:rStyle w:val="a3"/>
            <w:b/>
            <w:bCs/>
          </w:rPr>
          <w:t>https://fipi.ru/oge/demoversii-specifikacii-kodifikatory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Открытый банк заданий ОГЭ</w:t>
      </w:r>
      <w:r>
        <w:rPr>
          <w:b/>
          <w:bCs/>
          <w:color w:val="000000"/>
        </w:rPr>
        <w:t xml:space="preserve"> </w:t>
      </w:r>
      <w:hyperlink r:id="rId31" w:history="1">
        <w:r w:rsidRPr="00F75812">
          <w:rPr>
            <w:rStyle w:val="a3"/>
            <w:b/>
            <w:bCs/>
          </w:rPr>
          <w:t>https://fipi.ru/oge/otkrytyy-bank-zadaniy-oge</w:t>
        </w:r>
      </w:hyperlink>
    </w:p>
    <w:p w:rsidR="00205FDE" w:rsidRDefault="00205FDE">
      <w:pPr>
        <w:rPr>
          <w:b/>
        </w:rPr>
      </w:pPr>
    </w:p>
    <w:p w:rsidR="00205FDE" w:rsidRDefault="00205FDE">
      <w:pPr>
        <w:rPr>
          <w:b/>
          <w:bCs/>
          <w:color w:val="000000"/>
        </w:rPr>
      </w:pPr>
    </w:p>
    <w:p w:rsidR="00205FDE" w:rsidRDefault="00205FDE">
      <w:pPr>
        <w:rPr>
          <w:b/>
          <w:bCs/>
          <w:color w:val="000000"/>
          <w:sz w:val="36"/>
          <w:szCs w:val="36"/>
        </w:rPr>
      </w:pPr>
      <w:r w:rsidRPr="00507E4E">
        <w:rPr>
          <w:b/>
          <w:bCs/>
          <w:color w:val="000000"/>
          <w:sz w:val="36"/>
          <w:szCs w:val="36"/>
        </w:rPr>
        <w:t>Методическая копилка</w:t>
      </w:r>
    </w:p>
    <w:p w:rsidR="00507E4E" w:rsidRPr="00507E4E" w:rsidRDefault="00507E4E">
      <w:pPr>
        <w:rPr>
          <w:b/>
          <w:bCs/>
          <w:color w:val="000000"/>
          <w:sz w:val="36"/>
          <w:szCs w:val="36"/>
        </w:rPr>
      </w:pPr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Методическая копилка</w:t>
      </w:r>
      <w:r>
        <w:rPr>
          <w:b/>
          <w:bCs/>
          <w:color w:val="000000"/>
        </w:rPr>
        <w:t xml:space="preserve"> </w:t>
      </w:r>
      <w:hyperlink r:id="rId32" w:history="1">
        <w:r w:rsidRPr="00F75812">
          <w:rPr>
            <w:rStyle w:val="a3"/>
            <w:b/>
            <w:bCs/>
          </w:rPr>
          <w:t>https://fipi.ru/metodicheskaya-kopilka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>Методические рекомендации для выпускников по самостоятельной подготовке к ЕГЭ</w:t>
      </w:r>
      <w:r>
        <w:rPr>
          <w:b/>
          <w:bCs/>
          <w:color w:val="000000"/>
        </w:rPr>
        <w:t xml:space="preserve"> </w:t>
      </w:r>
      <w:hyperlink r:id="rId33" w:history="1">
        <w:r w:rsidRPr="00F75812">
          <w:rPr>
            <w:rStyle w:val="a3"/>
            <w:b/>
            <w:bCs/>
          </w:rPr>
          <w:t>https://fipi.ru/metodicheskaya-kopilka/metod-rekomendatsii-po-samostoyatelnoy-podgotovke-k-ege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 xml:space="preserve">Методические рекомендации для </w:t>
      </w:r>
      <w:proofErr w:type="gramStart"/>
      <w:r w:rsidRPr="00205FDE">
        <w:rPr>
          <w:b/>
          <w:bCs/>
          <w:color w:val="000000"/>
        </w:rPr>
        <w:t>обучающихся</w:t>
      </w:r>
      <w:proofErr w:type="gramEnd"/>
      <w:r w:rsidRPr="00205FDE">
        <w:rPr>
          <w:b/>
          <w:bCs/>
          <w:color w:val="000000"/>
        </w:rPr>
        <w:t xml:space="preserve"> по самостоятельной подготовке к ОГЭ</w:t>
      </w:r>
      <w:r>
        <w:rPr>
          <w:b/>
          <w:bCs/>
          <w:color w:val="000000"/>
        </w:rPr>
        <w:t xml:space="preserve"> </w:t>
      </w:r>
      <w:hyperlink r:id="rId34" w:history="1">
        <w:r w:rsidRPr="00F75812">
          <w:rPr>
            <w:rStyle w:val="a3"/>
            <w:b/>
            <w:bCs/>
          </w:rPr>
          <w:t>https://fipi.ru/metodicheskaya-kopilka/metod-rekomendatsii-po-samostoyatelnoy-podgotovke-k-oge</w:t>
        </w:r>
      </w:hyperlink>
    </w:p>
    <w:p w:rsidR="00205FDE" w:rsidRDefault="00205FDE">
      <w:pPr>
        <w:rPr>
          <w:b/>
          <w:bCs/>
          <w:color w:val="000000"/>
        </w:rPr>
      </w:pPr>
      <w:r w:rsidRPr="00205FDE">
        <w:rPr>
          <w:b/>
          <w:bCs/>
          <w:color w:val="000000"/>
        </w:rPr>
        <w:t xml:space="preserve">Методические рекомендации для учителей по преподаванию учебных предметов в образовательных </w:t>
      </w:r>
      <w:proofErr w:type="gramStart"/>
      <w:r w:rsidRPr="00205FDE">
        <w:rPr>
          <w:b/>
          <w:bCs/>
          <w:color w:val="000000"/>
        </w:rPr>
        <w:t>организациях</w:t>
      </w:r>
      <w:proofErr w:type="gramEnd"/>
      <w:r w:rsidRPr="00205FDE">
        <w:rPr>
          <w:b/>
          <w:bCs/>
          <w:color w:val="000000"/>
        </w:rPr>
        <w:t xml:space="preserve"> с высокой долей обучающихся с рисками учебной </w:t>
      </w:r>
      <w:proofErr w:type="spellStart"/>
      <w:r w:rsidRPr="00205FDE">
        <w:rPr>
          <w:b/>
          <w:bCs/>
          <w:color w:val="000000"/>
        </w:rPr>
        <w:t>неуспешности</w:t>
      </w:r>
      <w:proofErr w:type="spellEnd"/>
      <w:r>
        <w:rPr>
          <w:b/>
          <w:bCs/>
          <w:color w:val="000000"/>
        </w:rPr>
        <w:t xml:space="preserve"> </w:t>
      </w:r>
      <w:hyperlink r:id="rId35" w:history="1">
        <w:r w:rsidRPr="00F75812">
          <w:rPr>
            <w:rStyle w:val="a3"/>
            <w:b/>
            <w:bCs/>
          </w:rPr>
          <w:t>https://fipi.ru/metodicheskaya-kopilka/metod-rekomendatsii-dlya-slabykh-shkol</w:t>
        </w:r>
      </w:hyperlink>
    </w:p>
    <w:p w:rsidR="00205FDE" w:rsidRPr="00205FDE" w:rsidRDefault="00205FDE">
      <w:pPr>
        <w:rPr>
          <w:b/>
        </w:rPr>
      </w:pPr>
    </w:p>
    <w:sectPr w:rsidR="00205FDE" w:rsidRPr="0020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579"/>
    <w:multiLevelType w:val="hybridMultilevel"/>
    <w:tmpl w:val="BC88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29E5"/>
    <w:multiLevelType w:val="multilevel"/>
    <w:tmpl w:val="EBD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E"/>
    <w:rsid w:val="00205FDE"/>
    <w:rsid w:val="002E663B"/>
    <w:rsid w:val="00331FAB"/>
    <w:rsid w:val="0041094A"/>
    <w:rsid w:val="00507E4E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F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1FAB"/>
    <w:rPr>
      <w:b/>
      <w:bCs/>
    </w:rPr>
  </w:style>
  <w:style w:type="paragraph" w:styleId="a5">
    <w:name w:val="List Paragraph"/>
    <w:basedOn w:val="a"/>
    <w:uiPriority w:val="34"/>
    <w:qFormat/>
    <w:rsid w:val="0033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F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1FAB"/>
    <w:rPr>
      <w:b/>
      <w:bCs/>
    </w:rPr>
  </w:style>
  <w:style w:type="paragraph" w:styleId="a5">
    <w:name w:val="List Paragraph"/>
    <w:basedOn w:val="a"/>
    <w:uiPriority w:val="34"/>
    <w:qFormat/>
    <w:rsid w:val="0033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0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71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4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1-metodrek-itog-soch-2020-21.pdf" TargetMode="External"/><Relationship Id="rId13" Type="http://schemas.openxmlformats.org/officeDocument/2006/relationships/hyperlink" Target="http://m.mirapolis.ru/m/miravr/1342092390" TargetMode="External"/><Relationship Id="rId18" Type="http://schemas.openxmlformats.org/officeDocument/2006/relationships/hyperlink" Target="https://fipi.ru/ege/analiticheskie-i-metodicheskie-materialy" TargetMode="External"/><Relationship Id="rId26" Type="http://schemas.openxmlformats.org/officeDocument/2006/relationships/hyperlink" Target="http://doc.fipi.ru/vpr-11/2020/in_yaz_vpr-11_2020.zi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.fipi.ru/vpr-11/2020/vpr-11_bi_2020.zip" TargetMode="External"/><Relationship Id="rId34" Type="http://schemas.openxmlformats.org/officeDocument/2006/relationships/hyperlink" Target="https://fipi.ru/metodicheskaya-kopilka/metod-rekomendatsii-po-samostoyatelnoy-podgotovke-k-oge" TargetMode="External"/><Relationship Id="rId7" Type="http://schemas.openxmlformats.org/officeDocument/2006/relationships/hyperlink" Target="http://doc.fipi.ru/itogovoe-sochinenie/pismo-ron-24.09.2020-05-86.pdf" TargetMode="External"/><Relationship Id="rId12" Type="http://schemas.openxmlformats.org/officeDocument/2006/relationships/hyperlink" Target="http://doc.fipi.ru/itogovoe-sochinenie/Webinar1_prez.zip" TargetMode="External"/><Relationship Id="rId17" Type="http://schemas.openxmlformats.org/officeDocument/2006/relationships/hyperlink" Target="https://fipi.ru/ege/demoversii-specifikacii-kodifikatory" TargetMode="External"/><Relationship Id="rId25" Type="http://schemas.openxmlformats.org/officeDocument/2006/relationships/hyperlink" Target="http://doc.fipi.ru/vpr-11/2020/vpr-11_hi_2020.zip" TargetMode="External"/><Relationship Id="rId33" Type="http://schemas.openxmlformats.org/officeDocument/2006/relationships/hyperlink" Target="https://fipi.ru/metodicheskaya-kopilka/metod-rekomendatsii-po-samostoyatelnoy-podgotovke-k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ege/normativno-pravovye-dokumenty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hyperlink" Target="https://fipi.ru/oge/normativno-pravovye-dokumen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kommentarii-k-temam-20-21.pdf" TargetMode="External"/><Relationship Id="rId11" Type="http://schemas.openxmlformats.org/officeDocument/2006/relationships/hyperlink" Target="http://b19637.vr.mirapolis.ru/mira/s/pPVLG1" TargetMode="External"/><Relationship Id="rId24" Type="http://schemas.openxmlformats.org/officeDocument/2006/relationships/hyperlink" Target="http://doc.fipi.ru/vpr-11/2020/vpr-11_fi_2020_0.zip" TargetMode="External"/><Relationship Id="rId32" Type="http://schemas.openxmlformats.org/officeDocument/2006/relationships/hyperlink" Target="https://fipi.ru/metodicheskaya-kopilk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.fipi.ru/itogovoe-sochinenie/Webinar2_prez.zip" TargetMode="External"/><Relationship Id="rId23" Type="http://schemas.openxmlformats.org/officeDocument/2006/relationships/hyperlink" Target="http://doc.fipi.ru/vpr-11/2020/vpr-11_is_2020_0.zip" TargetMode="External"/><Relationship Id="rId28" Type="http://schemas.openxmlformats.org/officeDocument/2006/relationships/hyperlink" Target="http://gia.edu.ru/ru/main/legal-documents/education/index.php?id_4=1919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.mirapolis.ru/m/miravr/3841269320" TargetMode="External"/><Relationship Id="rId19" Type="http://schemas.openxmlformats.org/officeDocument/2006/relationships/hyperlink" Target="https://fipi.ru/ege/videokonsultatsii-razrabotchikov-kim-yege" TargetMode="External"/><Relationship Id="rId31" Type="http://schemas.openxmlformats.org/officeDocument/2006/relationships/hyperlink" Target="https://fipi.ru/oge/otkrytyy-bank-zadaniy-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fipi.ru/itogovoe-sochinenie/2-pravila-zapoln-blankov%202020-21.pdf" TargetMode="External"/><Relationship Id="rId14" Type="http://schemas.openxmlformats.org/officeDocument/2006/relationships/hyperlink" Target="http://b19637.vr.mirapolis.ru/mira/s/qyg3zj" TargetMode="External"/><Relationship Id="rId22" Type="http://schemas.openxmlformats.org/officeDocument/2006/relationships/hyperlink" Target="http://doc.fipi.ru/vpr-11/2020/vpr-11_gg_2020.zip" TargetMode="External"/><Relationship Id="rId27" Type="http://schemas.openxmlformats.org/officeDocument/2006/relationships/hyperlink" Target="http://gia.edu.ru/ru/main/legal-documents/education/index.php?id_4=19192" TargetMode="External"/><Relationship Id="rId30" Type="http://schemas.openxmlformats.org/officeDocument/2006/relationships/hyperlink" Target="https://fipi.ru/oge/demoversii-specifikacii-kodifikatory" TargetMode="External"/><Relationship Id="rId35" Type="http://schemas.openxmlformats.org/officeDocument/2006/relationships/hyperlink" Target="https://fipi.ru/metodicheskaya-kopilka/metod-rekomendatsii-dlya-slabykh-sh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2020-10-19T20:13:00Z</dcterms:created>
  <dcterms:modified xsi:type="dcterms:W3CDTF">2020-10-19T20:54:00Z</dcterms:modified>
</cp:coreProperties>
</file>