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«Средняя общеобразовательная школа №10» 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  <w:gridCol w:w="3969"/>
      </w:tblGrid>
      <w:tr w:rsidR="00095444" w:rsidRPr="00095444" w:rsidTr="00874F50">
        <w:trPr>
          <w:trHeight w:val="2357"/>
        </w:trPr>
        <w:tc>
          <w:tcPr>
            <w:tcW w:w="3544" w:type="dxa"/>
            <w:shd w:val="clear" w:color="auto" w:fill="auto"/>
          </w:tcPr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заседании МО учителей естественно-математического цикла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МО Дорохова Е.А._________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«31» августа 2020 г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О.А.___________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2020 г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164-о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«31» августа 2020 г</w:t>
            </w:r>
          </w:p>
          <w:p w:rsidR="00095444" w:rsidRPr="00095444" w:rsidRDefault="00095444" w:rsidP="0009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5444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предмету «Алгебра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начала математического анализа</w:t>
      </w: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 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Срок реализации программы 1 год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 «Алгебра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начала математического анализа</w:t>
      </w:r>
      <w:bookmarkStart w:id="0" w:name="_GoBack"/>
      <w:bookmarkEnd w:id="0"/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класс, автор: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А.Г.Мордкович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Л.О.Денищева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Л.И.Званич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6-е изд., стер. - М: Мнемозина, 2012</w:t>
      </w: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136 (4</w:t>
      </w: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 в неделю).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Рабочую программу составил учитель математики: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Калугина Валерия Николаевна.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2020 – 2021 учебный год</w:t>
      </w:r>
    </w:p>
    <w:p w:rsidR="00095444" w:rsidRPr="00095444" w:rsidRDefault="00095444" w:rsidP="00095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444">
        <w:rPr>
          <w:rFonts w:ascii="Times New Roman" w:eastAsia="Times New Roman" w:hAnsi="Times New Roman"/>
          <w:bCs/>
          <w:sz w:val="24"/>
          <w:szCs w:val="24"/>
          <w:lang w:eastAsia="ru-RU"/>
        </w:rPr>
        <w:t>с. Покровское</w:t>
      </w:r>
    </w:p>
    <w:p w:rsidR="00095444" w:rsidRDefault="00095444" w:rsidP="00FE7413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  <w:lang w:eastAsia="ru-RU"/>
        </w:rPr>
      </w:pPr>
    </w:p>
    <w:p w:rsidR="00AF0132" w:rsidRPr="00C54E83" w:rsidRDefault="00AF0132" w:rsidP="00FE74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04040"/>
          <w:sz w:val="24"/>
          <w:szCs w:val="24"/>
          <w:lang w:eastAsia="ru-RU"/>
        </w:rPr>
        <w:lastRenderedPageBreak/>
        <w:t xml:space="preserve">                                           </w:t>
      </w: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0C4FE6" w:rsidRDefault="000C4FE6" w:rsidP="000C4FE6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Рабочая программа по алгебре и началам анализа в 11 классе разработана на основании следующих нормативных правовых документов:</w:t>
      </w:r>
    </w:p>
    <w:p w:rsidR="000C4FE6" w:rsidRDefault="000C4FE6" w:rsidP="000C4FE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316E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среднего (полного) общего образования на профильном уровне, утвержденный приказом Минобразования РФ от 05.03.2004 г. № 1089.</w:t>
      </w:r>
    </w:p>
    <w:p w:rsidR="000C4FE6" w:rsidRDefault="000C4FE6" w:rsidP="000C4FE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4594">
        <w:rPr>
          <w:rFonts w:ascii="Times New Roman" w:hAnsi="Times New Roman"/>
          <w:color w:val="000000"/>
          <w:sz w:val="24"/>
          <w:szCs w:val="24"/>
        </w:rPr>
        <w:t>примерная программа среднего (полного) общего образования по математике на профильном уровне, рекомендованная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C4FE6" w:rsidRDefault="000C4FE6" w:rsidP="000C4FE6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b/>
          <w:color w:val="000000"/>
          <w:sz w:val="56"/>
          <w:szCs w:val="56"/>
        </w:rPr>
        <w:t xml:space="preserve"> </w:t>
      </w:r>
      <w:r w:rsidRPr="00DD2364">
        <w:rPr>
          <w:b/>
          <w:color w:val="000000"/>
          <w:sz w:val="56"/>
          <w:szCs w:val="56"/>
        </w:rPr>
        <w:t>.</w:t>
      </w:r>
      <w:r w:rsidRPr="00DD2364">
        <w:rPr>
          <w:rStyle w:val="c2"/>
        </w:rPr>
        <w:t xml:space="preserve">  </w:t>
      </w:r>
      <w:r>
        <w:rPr>
          <w:rStyle w:val="c2"/>
          <w:color w:val="000000"/>
        </w:rPr>
        <w:t>федеральный перечень учебников, рекомендованных Министерством образования и</w:t>
      </w:r>
    </w:p>
    <w:p w:rsidR="000C4FE6" w:rsidRDefault="000C4FE6" w:rsidP="000C4FE6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науки Российской Федерации к использованию в образовательном процессе в      </w:t>
      </w:r>
    </w:p>
    <w:p w:rsidR="000C4FE6" w:rsidRDefault="000C4FE6" w:rsidP="000C4FE6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      общеобра</w:t>
      </w:r>
      <w:r w:rsidR="00FE7413">
        <w:rPr>
          <w:rStyle w:val="c2"/>
          <w:color w:val="000000"/>
        </w:rPr>
        <w:t>зовательных учреждениях, на 2014/2015</w:t>
      </w:r>
      <w:r>
        <w:rPr>
          <w:rStyle w:val="c2"/>
          <w:color w:val="000000"/>
        </w:rPr>
        <w:t xml:space="preserve"> учебный год, утвержденный   от </w:t>
      </w:r>
      <w:r>
        <w:rPr>
          <w:color w:val="000000"/>
        </w:rPr>
        <w:t xml:space="preserve">   </w:t>
      </w:r>
    </w:p>
    <w:p w:rsidR="000C4FE6" w:rsidRDefault="000C4FE6" w:rsidP="000C4F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F41F6A">
        <w:rPr>
          <w:rFonts w:ascii="Times New Roman" w:hAnsi="Times New Roman"/>
          <w:color w:val="000000"/>
          <w:sz w:val="24"/>
          <w:szCs w:val="24"/>
        </w:rPr>
        <w:t>19.12.2012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№1067</w:t>
      </w:r>
    </w:p>
    <w:p w:rsidR="000C4FE6" w:rsidRDefault="000C4FE6" w:rsidP="000C4FE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4594">
        <w:rPr>
          <w:rFonts w:ascii="Times New Roman" w:hAnsi="Times New Roman"/>
          <w:color w:val="000000"/>
          <w:sz w:val="24"/>
          <w:szCs w:val="24"/>
        </w:rPr>
        <w:t>авторская 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84594">
        <w:rPr>
          <w:rFonts w:ascii="Times New Roman" w:hAnsi="Times New Roman"/>
          <w:color w:val="000000"/>
          <w:sz w:val="24"/>
          <w:szCs w:val="24"/>
        </w:rPr>
        <w:t xml:space="preserve"> А.Г. Мордковича по алгебре и началам математического анализа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5116" w:rsidRDefault="00C85116" w:rsidP="00C8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E1F" w:rsidRDefault="00032E1F" w:rsidP="00032E1F">
      <w:pPr>
        <w:ind w:left="426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 xml:space="preserve">           </w:t>
      </w:r>
      <w:r w:rsidR="00FE7413">
        <w:rPr>
          <w:rStyle w:val="c2"/>
          <w:b/>
          <w:color w:val="000000"/>
        </w:rPr>
        <w:t xml:space="preserve">      </w:t>
      </w:r>
      <w:r>
        <w:rPr>
          <w:rStyle w:val="c2"/>
          <w:b/>
          <w:color w:val="000000"/>
        </w:rPr>
        <w:t>Обоснование выбора программы и учебного комплекса</w:t>
      </w:r>
    </w:p>
    <w:p w:rsidR="004114FB" w:rsidRPr="004114FB" w:rsidRDefault="004114FB" w:rsidP="004114FB">
      <w:pPr>
        <w:pStyle w:val="ae"/>
        <w:rPr>
          <w:b/>
        </w:rPr>
      </w:pPr>
      <w:r>
        <w:t xml:space="preserve">     </w:t>
      </w:r>
      <w:r w:rsidR="00032E1F" w:rsidRPr="00C65D9B">
        <w:t>За основу рабочей программы взята ав</w:t>
      </w:r>
      <w:r>
        <w:t xml:space="preserve">торская программа </w:t>
      </w:r>
      <w:r w:rsidRPr="00984594">
        <w:rPr>
          <w:rFonts w:ascii="Times New Roman" w:hAnsi="Times New Roman"/>
          <w:color w:val="000000"/>
          <w:sz w:val="24"/>
          <w:szCs w:val="24"/>
        </w:rPr>
        <w:t>по алгебре и началам математического анализа</w:t>
      </w:r>
      <w:r>
        <w:t xml:space="preserve"> для </w:t>
      </w:r>
      <w:proofErr w:type="gramStart"/>
      <w:r>
        <w:t>11</w:t>
      </w:r>
      <w:r w:rsidR="00032E1F" w:rsidRPr="00C65D9B">
        <w:t xml:space="preserve">  класса</w:t>
      </w:r>
      <w:proofErr w:type="gramEnd"/>
      <w:r w:rsidR="00032E1F" w:rsidRPr="00C65D9B">
        <w:t xml:space="preserve">  И.И.Зубарева,</w:t>
      </w:r>
      <w:r w:rsidR="00032E1F">
        <w:t xml:space="preserve"> </w:t>
      </w:r>
      <w:r w:rsidR="00032E1F" w:rsidRPr="00C65D9B">
        <w:t>А.Г.Мордкович,</w:t>
      </w:r>
      <w:r w:rsidR="00032E1F">
        <w:t xml:space="preserve"> </w:t>
      </w:r>
      <w:r w:rsidR="00032E1F" w:rsidRPr="00C65D9B">
        <w:t xml:space="preserve">которая полностью соответствует образовательным стандартам по математике (рекомендована Министерством образования и науки </w:t>
      </w:r>
      <w:r w:rsidR="00032E1F">
        <w:t>Российской Федерации и Федерального агентства по образованию.</w:t>
      </w:r>
      <w:r w:rsidR="00032E1F" w:rsidRPr="00C65D9B">
        <w:t xml:space="preserve"> </w:t>
      </w:r>
      <w:r>
        <w:t xml:space="preserve">). </w:t>
      </w:r>
      <w:proofErr w:type="gramStart"/>
      <w:r>
        <w:t>Программа</w:t>
      </w:r>
      <w:r w:rsidR="00FE7413">
        <w:t xml:space="preserve"> </w:t>
      </w:r>
      <w:r>
        <w:t xml:space="preserve"> рассчитана</w:t>
      </w:r>
      <w:proofErr w:type="gramEnd"/>
      <w:r>
        <w:t xml:space="preserve"> на 136 часов (4 часа</w:t>
      </w:r>
      <w:r w:rsidR="00032E1F" w:rsidRPr="00C65D9B">
        <w:t xml:space="preserve"> в неделю), подкреплена учебником «</w:t>
      </w:r>
      <w:r>
        <w:rPr>
          <w:rFonts w:ascii="Times New Roman" w:hAnsi="Times New Roman"/>
          <w:color w:val="000000"/>
          <w:sz w:val="24"/>
          <w:szCs w:val="24"/>
        </w:rPr>
        <w:t xml:space="preserve">Алгебра и начала </w:t>
      </w:r>
      <w:r w:rsidRPr="00984594">
        <w:rPr>
          <w:rFonts w:ascii="Times New Roman" w:hAnsi="Times New Roman"/>
          <w:color w:val="000000"/>
          <w:sz w:val="24"/>
          <w:szCs w:val="24"/>
        </w:rPr>
        <w:t>математического анализа</w:t>
      </w:r>
      <w:r>
        <w:t>» для 11</w:t>
      </w:r>
      <w:r w:rsidR="00032E1F" w:rsidRPr="00C65D9B">
        <w:t>класса общеобразовательных учреждений (авторы  И. И. Зубарева, А. Г. Мордко</w:t>
      </w:r>
      <w:r>
        <w:t>вич. – М.: Мнемозина, 2010</w:t>
      </w:r>
      <w:r w:rsidR="00032E1F" w:rsidRPr="00C65D9B"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Учебно-методический комплект </w:t>
      </w:r>
      <w:r w:rsidRPr="00984594">
        <w:rPr>
          <w:rFonts w:ascii="Times New Roman" w:hAnsi="Times New Roman"/>
          <w:color w:val="000000"/>
          <w:sz w:val="24"/>
          <w:szCs w:val="24"/>
        </w:rPr>
        <w:t>по алгебре и началам математического анализа</w:t>
      </w:r>
      <w:r>
        <w:t xml:space="preserve"> для 11</w:t>
      </w:r>
      <w:r w:rsidRPr="00C65D9B">
        <w:t xml:space="preserve">  класса  И.И.Зубарева,</w:t>
      </w:r>
      <w:r>
        <w:t xml:space="preserve"> </w:t>
      </w:r>
      <w:r w:rsidRPr="00C65D9B">
        <w:t>А.Г.Мордкович,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издательства «Мнемозина» 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 линий математики базовой школы. </w:t>
      </w:r>
    </w:p>
    <w:p w:rsidR="004114FB" w:rsidRDefault="004114FB" w:rsidP="0041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Данны</w:t>
      </w:r>
      <w:r w:rsidR="00FE7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книги созданы специально для  и 11-го класса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физико-математического профиля. </w:t>
      </w:r>
    </w:p>
    <w:p w:rsidR="004114FB" w:rsidRDefault="004114FB" w:rsidP="0041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 Тематическое планирование позволяет использовать учебно-методический комплект в двух вариантах: из расчета 8, 7 или 6 часов в неделю на математику, в том числе 6, 5 или соответственно 4 часа в неделю на курс алгебры и начал анализа.</w:t>
      </w:r>
    </w:p>
    <w:p w:rsidR="004114FB" w:rsidRDefault="004114FB" w:rsidP="0041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 Отличительными особенностями учебников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 Практические задания к курсу содержатся во второй его части — задачниках.</w:t>
      </w:r>
    </w:p>
    <w:p w:rsidR="004114FB" w:rsidRDefault="004114FB" w:rsidP="0041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Программа рассчитана на учащихся, выполняющих задания повышенного уровня сложности и проявляющих интерес к данному предмету </w:t>
      </w:r>
    </w:p>
    <w:p w:rsidR="00C85116" w:rsidRPr="0010069A" w:rsidRDefault="004114FB" w:rsidP="0010069A">
      <w:r>
        <w:rPr>
          <w:rFonts w:asciiTheme="minorHAnsi" w:eastAsiaTheme="minorHAnsi" w:hAnsiTheme="minorHAnsi" w:cstheme="minorBidi"/>
        </w:rPr>
        <w:t xml:space="preserve">     </w:t>
      </w:r>
      <w:r w:rsidR="0010069A">
        <w:t xml:space="preserve"> </w:t>
      </w:r>
      <w:r w:rsidR="00C85116">
        <w:rPr>
          <w:rFonts w:ascii="Times New Roman" w:hAnsi="Times New Roman"/>
          <w:color w:val="000000"/>
          <w:sz w:val="24"/>
          <w:szCs w:val="24"/>
        </w:rPr>
        <w:t>В профильном курсе содержание образования, представленное в средней школе, развивается в следующих направлениях: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систематизация сведений о числах: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систематизация и расширение 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 элементарные функции и решать простейшие геометрические,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физические и другие прикладные задачи;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в нестандартных ситуациях;</w:t>
      </w:r>
    </w:p>
    <w:p w:rsidR="00C85116" w:rsidRDefault="00C85116" w:rsidP="00C85116">
      <w:pPr>
        <w:widowControl w:val="0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C85116" w:rsidRPr="00984594" w:rsidRDefault="00C85116" w:rsidP="00C8511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132" w:rsidRPr="00C54E83" w:rsidRDefault="000C4FE6" w:rsidP="000C4F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Цели: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 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-овладение  устным и письменным математическим языком, математическими знаниями и умениями, необходимыми для изучения  школьных  естественно - научных дисциплин,  для продолжения образования и освоения избранной специальности на современном уровне;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-развитие логического мышления, алгоритмической культуры,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-воспитание 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F0132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-знакомство с основными идеями и методами математического анализа.</w:t>
      </w:r>
    </w:p>
    <w:p w:rsidR="000C4FE6" w:rsidRPr="000C4FE6" w:rsidRDefault="000C4FE6" w:rsidP="000C4FE6">
      <w:pPr>
        <w:rPr>
          <w:b/>
          <w:sz w:val="24"/>
          <w:szCs w:val="24"/>
          <w:shd w:val="clear" w:color="auto" w:fill="FFFFFF"/>
        </w:rPr>
      </w:pPr>
      <w:r w:rsidRPr="000C4FE6">
        <w:rPr>
          <w:b/>
          <w:sz w:val="24"/>
          <w:szCs w:val="24"/>
          <w:shd w:val="clear" w:color="auto" w:fill="FFFFFF"/>
        </w:rPr>
        <w:t>Задачи: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0C4FE6">
        <w:rPr>
          <w:rFonts w:ascii="Times New Roman" w:hAnsi="Times New Roman"/>
          <w:shd w:val="clear" w:color="auto" w:fill="FFFFFF"/>
        </w:rPr>
        <w:t xml:space="preserve">В ходе изучения математики в профильном курсе старшей школы </w:t>
      </w:r>
      <w:r w:rsidRPr="000C4FE6">
        <w:rPr>
          <w:rFonts w:ascii="Times New Roman" w:hAnsi="Times New Roman"/>
          <w:szCs w:val="24"/>
          <w:shd w:val="clear" w:color="auto" w:fill="FFFFFF"/>
        </w:rPr>
        <w:t>об</w:t>
      </w:r>
      <w:r w:rsidRPr="000C4FE6">
        <w:rPr>
          <w:rFonts w:ascii="Times New Roman" w:hAnsi="Times New Roman"/>
          <w:shd w:val="clear" w:color="auto" w:fill="FFFFFF"/>
        </w:rPr>
        <w:t>уча</w:t>
      </w:r>
      <w:r w:rsidRPr="000C4FE6">
        <w:rPr>
          <w:rFonts w:ascii="Times New Roman" w:hAnsi="Times New Roman"/>
          <w:szCs w:val="24"/>
          <w:shd w:val="clear" w:color="auto" w:fill="FFFFFF"/>
        </w:rPr>
        <w:t>ю</w:t>
      </w:r>
      <w:r w:rsidRPr="000C4FE6">
        <w:rPr>
          <w:rFonts w:ascii="Times New Roman" w:hAnsi="Times New Roman"/>
          <w:shd w:val="clear" w:color="auto" w:fill="FFFFFF"/>
        </w:rPr>
        <w:t>щиеся продолжают овладение разнообразными способами деятельности, приобретают и совершенствуют опыт: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 -проведения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 -решения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 -планирования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       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-использования и самостоятельного составления формул на основе обобщения частных случаев и результатов эксперимента;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- выполнения расчетов практического характера;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lastRenderedPageBreak/>
        <w:t xml:space="preserve">     -построения и исследования математических моделей для описания и решения прикладных задач, задач из смежных дисциплин и реальной жизни;</w:t>
      </w:r>
    </w:p>
    <w:p w:rsidR="000C4FE6" w:rsidRP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 - проверки и оценки результатов своей работы, соотнесения их с поставленной задачей, с личным жизненным опытом;</w:t>
      </w:r>
    </w:p>
    <w:p w:rsidR="000C4FE6" w:rsidRDefault="000C4FE6" w:rsidP="000C4FE6">
      <w:pPr>
        <w:spacing w:after="0"/>
        <w:rPr>
          <w:rFonts w:ascii="Times New Roman" w:hAnsi="Times New Roman"/>
          <w:shd w:val="clear" w:color="auto" w:fill="FFFFFF"/>
        </w:rPr>
      </w:pPr>
      <w:r w:rsidRPr="000C4FE6">
        <w:rPr>
          <w:rFonts w:ascii="Times New Roman" w:hAnsi="Times New Roman"/>
          <w:shd w:val="clear" w:color="auto" w:fill="FFFFFF"/>
        </w:rPr>
        <w:t xml:space="preserve">     -самостоятельной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FE7413" w:rsidRDefault="00FE7413" w:rsidP="00263E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</w:p>
    <w:p w:rsidR="00263E6B" w:rsidRPr="0050689D" w:rsidRDefault="00FE7413" w:rsidP="00263E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263E6B">
        <w:rPr>
          <w:rFonts w:ascii="Times New Roman" w:eastAsia="Times New Roman" w:hAnsi="Times New Roman"/>
          <w:b/>
          <w:sz w:val="24"/>
          <w:szCs w:val="24"/>
        </w:rPr>
        <w:t>Учебно-методический</w:t>
      </w:r>
      <w:r w:rsidR="009E487B">
        <w:rPr>
          <w:rFonts w:ascii="Times New Roman" w:eastAsia="Times New Roman" w:hAnsi="Times New Roman"/>
          <w:b/>
          <w:sz w:val="24"/>
          <w:szCs w:val="24"/>
        </w:rPr>
        <w:t xml:space="preserve"> комплект</w:t>
      </w:r>
      <w:r w:rsidR="00263E6B" w:rsidRPr="0050689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63E6B" w:rsidRPr="0050689D" w:rsidRDefault="00263E6B" w:rsidP="00263E6B">
      <w:pPr>
        <w:pStyle w:val="WW-"/>
        <w:spacing w:before="0" w:after="0"/>
        <w:jc w:val="both"/>
      </w:pPr>
      <w:r w:rsidRPr="0050689D">
        <w:t xml:space="preserve">1. Мордкович А.Г. Алгебра и начала анализа. 11 </w:t>
      </w:r>
      <w:proofErr w:type="spellStart"/>
      <w:r w:rsidRPr="0050689D">
        <w:t>кл</w:t>
      </w:r>
      <w:proofErr w:type="spellEnd"/>
      <w:r w:rsidRPr="0050689D">
        <w:t>.: В двух частях. Ч. 1: Учебник для общеобразовательных учреждений (профильный уровень) / А.Г. Мордкович, П.В. Семенов. – М.: Мнемозина, 2012.</w:t>
      </w:r>
    </w:p>
    <w:p w:rsidR="00263E6B" w:rsidRPr="0050689D" w:rsidRDefault="00263E6B" w:rsidP="00263E6B">
      <w:pPr>
        <w:pStyle w:val="WW-"/>
        <w:spacing w:before="0" w:after="0"/>
        <w:jc w:val="both"/>
        <w:rPr>
          <w:color w:val="FF0000"/>
        </w:rPr>
      </w:pPr>
      <w:r w:rsidRPr="0050689D">
        <w:t xml:space="preserve">2. Алгебра и начала анализа. 11 </w:t>
      </w:r>
      <w:proofErr w:type="spellStart"/>
      <w:r w:rsidRPr="0050689D">
        <w:t>кл</w:t>
      </w:r>
      <w:proofErr w:type="spellEnd"/>
      <w:r w:rsidRPr="0050689D"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 w:rsidRPr="0050689D">
        <w:t>Денищева</w:t>
      </w:r>
      <w:proofErr w:type="spellEnd"/>
      <w:r w:rsidRPr="0050689D">
        <w:t xml:space="preserve">, Л.И. </w:t>
      </w:r>
      <w:proofErr w:type="spellStart"/>
      <w:r w:rsidRPr="0050689D">
        <w:t>Звавич</w:t>
      </w:r>
      <w:proofErr w:type="spellEnd"/>
      <w:r w:rsidRPr="0050689D">
        <w:t xml:space="preserve">, Т.А. </w:t>
      </w:r>
      <w:proofErr w:type="spellStart"/>
      <w:r w:rsidRPr="0050689D">
        <w:t>Корешкова</w:t>
      </w:r>
      <w:proofErr w:type="spellEnd"/>
      <w:r w:rsidRPr="0050689D">
        <w:t xml:space="preserve">, Т.Н. </w:t>
      </w:r>
      <w:proofErr w:type="spellStart"/>
      <w:r w:rsidRPr="0050689D">
        <w:t>Мишустина</w:t>
      </w:r>
      <w:proofErr w:type="spellEnd"/>
      <w:r w:rsidRPr="0050689D">
        <w:t>, А.Р. Рязановский, П.В. Семенов; под ред. А.Г. Мордковича. – М.: Мнемозина, 2011 г.</w:t>
      </w:r>
    </w:p>
    <w:p w:rsidR="00263E6B" w:rsidRPr="0050689D" w:rsidRDefault="00263E6B" w:rsidP="00263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3.В.И. </w:t>
      </w:r>
      <w:proofErr w:type="spellStart"/>
      <w:r w:rsidRPr="0050689D">
        <w:rPr>
          <w:rFonts w:ascii="Times New Roman" w:hAnsi="Times New Roman"/>
          <w:sz w:val="24"/>
          <w:szCs w:val="24"/>
        </w:rPr>
        <w:t>Глизбург</w:t>
      </w:r>
      <w:proofErr w:type="spellEnd"/>
      <w:r w:rsidRPr="0050689D">
        <w:rPr>
          <w:rFonts w:ascii="Times New Roman" w:hAnsi="Times New Roman"/>
          <w:sz w:val="24"/>
          <w:szCs w:val="24"/>
        </w:rPr>
        <w:t>. Контрольные работы по курсу алгебры, 11 (под ред. А.Г. Мордковича)</w:t>
      </w:r>
    </w:p>
    <w:p w:rsidR="0001631F" w:rsidRPr="00FA476A" w:rsidRDefault="0001631F" w:rsidP="000163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76A"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материалы по алгебре и началам анализа для 11 класса /Б.М. Ивлев, </w:t>
      </w:r>
    </w:p>
    <w:p w:rsidR="0001631F" w:rsidRPr="00FA476A" w:rsidRDefault="0001631F" w:rsidP="000163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С.М. Саакян, С.И. </w:t>
      </w:r>
      <w:proofErr w:type="spellStart"/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М.: Просвещение, 2003. </w:t>
      </w:r>
    </w:p>
    <w:p w:rsidR="0001631F" w:rsidRPr="00FA476A" w:rsidRDefault="0001631F" w:rsidP="000163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7B" w:rsidRPr="00FE7413" w:rsidRDefault="00FE7413" w:rsidP="009E48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E4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3E6B"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предмета</w:t>
      </w:r>
      <w:r w:rsidR="009E48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«Алгебра и начала математического анализа»</w:t>
      </w:r>
    </w:p>
    <w:p w:rsidR="00263E6B" w:rsidRPr="00C54E83" w:rsidRDefault="009E487B" w:rsidP="009E48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="00FE741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базисном учебном плане.</w:t>
      </w:r>
    </w:p>
    <w:p w:rsidR="00263E6B" w:rsidRPr="00C54E83" w:rsidRDefault="00263E6B" w:rsidP="00263E6B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изучение предмета отводится 4 часа в неделю, итого 136 часов за учебный год.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Предусмотрены  8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тематических контрольных работ.</w:t>
      </w:r>
    </w:p>
    <w:p w:rsidR="00263E6B" w:rsidRPr="000C4FE6" w:rsidRDefault="00263E6B" w:rsidP="000C4FE6">
      <w:pPr>
        <w:spacing w:after="0"/>
        <w:rPr>
          <w:rFonts w:ascii="Times New Roman" w:hAnsi="Times New Roman"/>
          <w:shd w:val="clear" w:color="auto" w:fill="FFFFFF"/>
        </w:rPr>
      </w:pPr>
    </w:p>
    <w:p w:rsidR="000C4FE6" w:rsidRPr="000C4FE6" w:rsidRDefault="000C4FE6" w:rsidP="000C4FE6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4FE6">
        <w:rPr>
          <w:rFonts w:ascii="Times New Roman" w:hAnsi="Times New Roman"/>
          <w:shd w:val="clear" w:color="auto" w:fill="FFFFFF"/>
        </w:rPr>
        <w:t xml:space="preserve">      </w:t>
      </w:r>
    </w:p>
    <w:p w:rsidR="00AF0132" w:rsidRPr="000C4FE6" w:rsidRDefault="00AF0132" w:rsidP="000C4FE6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4F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Содержание </w:t>
      </w:r>
      <w:r w:rsidR="00263E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 учебного </w:t>
      </w:r>
      <w:r w:rsidRPr="000C4F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курса </w:t>
      </w:r>
    </w:p>
    <w:p w:rsidR="00AF0132" w:rsidRPr="00C54E83" w:rsidRDefault="00AF0132" w:rsidP="000C4F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Повторение(4ч.)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Тригонометрические уравнения. Преобразование тригонометрических выражений.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Многочлены(10ч.)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Степени и корни. Степенные функции(24ч.)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Понятие корня n-й степени из действительного  числа.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Функции ,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их свойства и графики. Свойства   корня n-й степени. Преобразование выражений, содержащих радикалы. Обобщение понятия о показателе степени. Степенные функции, их  свойства и графики (включая  дифференцирование и интегрирование).  Извлечение корней n-й степени из комплексных чисел.  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Показательная и логарифмическая функция(31ч.)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Показательная функция, ее свойства и график. Показательные уравнения и  неравенства. Понятие логарифма.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Функция ,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свойства и график. Свойства логарифмов. Логарифмические уравнения и неравенства. Дифференцирование показательной и логарифмической функций.     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Первообразная и интеграл(9ч.)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Элементы теории вероятностей и математической статистики(9ч.)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Уравнения и неравенства. Системы уравнений и неравенств(33ч.)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Равносильность уравнений. Общие методы решения уравнений.  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</w:t>
      </w:r>
      <w:r w:rsidR="001D3218">
        <w:rPr>
          <w:rFonts w:ascii="Times New Roman" w:hAnsi="Times New Roman"/>
          <w:color w:val="000000"/>
          <w:sz w:val="24"/>
          <w:szCs w:val="24"/>
          <w:lang w:eastAsia="ru-RU"/>
        </w:rPr>
        <w:t>еременными</w:t>
      </w:r>
      <w:r w:rsidRPr="00C54E83">
        <w:rPr>
          <w:rFonts w:ascii="Times New Roman" w:hAnsi="Times New Roman"/>
          <w:color w:val="000000"/>
          <w:sz w:val="24"/>
          <w:szCs w:val="24"/>
          <w:lang w:eastAsia="ru-RU"/>
        </w:rPr>
        <w:t>. Системы уравнений. Уравнения и неравенства с параметрами.</w:t>
      </w:r>
    </w:p>
    <w:p w:rsidR="00A761AC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Повторение(16ч.)</w:t>
      </w:r>
      <w:r w:rsidR="00A761AC" w:rsidRPr="00A761AC">
        <w:rPr>
          <w:sz w:val="20"/>
          <w:szCs w:val="20"/>
        </w:rPr>
        <w:t xml:space="preserve"> </w:t>
      </w:r>
      <w:r w:rsidR="00A761AC" w:rsidRPr="00A761AC">
        <w:rPr>
          <w:sz w:val="24"/>
          <w:szCs w:val="24"/>
        </w:rPr>
        <w:t>Многочлены. Уравнения высших степеней. Показательные уравнения. Показательные функции. Показательные неравенства. Логарифмические уравнения. Логарифмические неравенства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3187" w:rsidRDefault="002E3187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3187" w:rsidRDefault="00FE7413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2E3187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 литературы для самостоятельного изучения:</w:t>
      </w:r>
      <w:r w:rsidR="00AF0132"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</w:p>
    <w:p w:rsidR="002E3187" w:rsidRDefault="002E3187" w:rsidP="002E31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подходы к решению уравнений: Учебное пособие / Под ред. Н.А. Цыпленковой. – Вологда: ВГПУ, изд-во «Русь», 2004. – 36 с. (Серия: Профильное обучение. Математика. Выпуск №3)</w:t>
      </w:r>
    </w:p>
    <w:p w:rsidR="002E3187" w:rsidRDefault="002E3187" w:rsidP="002E31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методы и приемы решения целых рациональных уравнений:</w:t>
      </w:r>
      <w:r w:rsidRPr="00BA2C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Учебное пособие / Под ред. Н.А. Цыпленковой. – Вологда: ВГПУ, изд-во «Русь», 2004. – 36 с. (Серия: Профильное обучение. Математика. Выпуск №4)</w:t>
      </w:r>
    </w:p>
    <w:p w:rsidR="002E3187" w:rsidRDefault="002E3187" w:rsidP="002E31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понятия модуля в тождественных преобразованиях выражений: Учебное пособие / Под ред. Н.А. Цыпленковой. – Вологда: ВГПУ, изд-во «Русь», 2005. – 30 с. (Серия: Профильное обучение. Математика. Выпуск №5)</w:t>
      </w:r>
    </w:p>
    <w:p w:rsidR="002E3187" w:rsidRDefault="002E3187" w:rsidP="002E3187">
      <w:pPr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132" w:rsidRPr="00C54E83" w:rsidRDefault="00FE7413" w:rsidP="00FE74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Т</w:t>
      </w:r>
      <w:r w:rsidR="00AF0132" w:rsidRPr="00C54E8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ребования к уровню подготовки обучающихся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11класса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54E83">
        <w:rPr>
          <w:rFonts w:ascii="Times New Roman" w:hAnsi="Times New Roman"/>
          <w:b/>
          <w:color w:val="000000"/>
          <w:sz w:val="24"/>
          <w:szCs w:val="24"/>
        </w:rPr>
        <w:t>Повторение .</w:t>
      </w:r>
      <w:proofErr w:type="gramEnd"/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 xml:space="preserve">Основная цель – 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целостности и непрерывности  курса математики 10 класса. Овладение умением обобщения и систематизации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</w:rPr>
        <w:t xml:space="preserve"> обучающихся по основным темам курса математики 10 класса. Развитие логического, математического мышления и интуиции, творческих способностей в области математики.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4E83">
        <w:rPr>
          <w:rFonts w:ascii="Times New Roman" w:hAnsi="Times New Roman"/>
          <w:b/>
          <w:color w:val="000000"/>
          <w:sz w:val="24"/>
          <w:szCs w:val="24"/>
        </w:rPr>
        <w:t>Многочлены .</w:t>
      </w:r>
      <w:proofErr w:type="gramEnd"/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 xml:space="preserve">Основная цель – 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понятии многочлена от одной и нескольких переменных, об  уравнениях высших степеней. Овладение навыками арифметических операций над многочленами, деления многочлена на многочлен с остатком,  разложения многочлена на множители.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Овладение умением решения разными методами уравнений высших степеней;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алгоритм действий с многочленами; способы разложения многочлена на множители;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выполнять действия с многочленами; находить корни многочлена с одной переменной раскладывать  многочлены на множители.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Степени и корни. Степенные </w:t>
      </w:r>
      <w:proofErr w:type="gramStart"/>
      <w:r w:rsidRPr="00C54E83">
        <w:rPr>
          <w:rFonts w:ascii="Times New Roman" w:hAnsi="Times New Roman"/>
          <w:b/>
          <w:color w:val="000000"/>
          <w:sz w:val="24"/>
          <w:szCs w:val="24"/>
        </w:rPr>
        <w:t>функции .</w:t>
      </w:r>
      <w:proofErr w:type="gramEnd"/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 xml:space="preserve">Основная </w:t>
      </w:r>
      <w:proofErr w:type="gramStart"/>
      <w:r w:rsidRPr="00C54E83">
        <w:rPr>
          <w:rFonts w:ascii="Times New Roman" w:hAnsi="Times New Roman"/>
          <w:i/>
          <w:color w:val="000000"/>
          <w:sz w:val="24"/>
          <w:szCs w:val="24"/>
        </w:rPr>
        <w:t>цель  -</w:t>
      </w:r>
      <w:proofErr w:type="gramEnd"/>
      <w:r w:rsidRPr="00C54E8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корня n-ой степени из действительного числа, степенной функции и графика этой </w:t>
      </w:r>
      <w:proofErr w:type="spellStart"/>
      <w:r w:rsidRPr="00C54E83">
        <w:rPr>
          <w:rFonts w:ascii="Times New Roman" w:hAnsi="Times New Roman"/>
          <w:color w:val="000000"/>
          <w:sz w:val="24"/>
          <w:szCs w:val="24"/>
        </w:rPr>
        <w:t>функции.Овладение</w:t>
      </w:r>
      <w:proofErr w:type="spellEnd"/>
      <w:r w:rsidRPr="00C54E83">
        <w:rPr>
          <w:rFonts w:ascii="Times New Roman" w:hAnsi="Times New Roman"/>
          <w:color w:val="000000"/>
          <w:sz w:val="24"/>
          <w:szCs w:val="24"/>
        </w:rPr>
        <w:t xml:space="preserve">  умением извлечения корня, построения графика степенной функции и определения свойств функции. Овладение  навыками упрощения выражений, содержащих радикал, применяя свойства корня.  Обобщение и систематизация знания   о степенной функции, о свойствах и графиках степенной функции в зависимости от значений оснований и показателей степени. 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Знать: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 xml:space="preserve">свойства корня n-ой степени; свойства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C54E83">
        <w:rPr>
          <w:rFonts w:ascii="Times New Roman" w:hAnsi="Times New Roman"/>
          <w:color w:val="000000"/>
          <w:position w:val="-1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6" o:title=""/>
          </v:shape>
          <o:OLEObject Type="Embed" ProgID="Equation.3" ShapeID="_x0000_i1025" DrawAspect="Content" ObjectID="_1667231516" r:id="rId7"/>
        </w:object>
      </w:r>
      <w:r w:rsidRPr="00C54E8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</w:rPr>
        <w:t xml:space="preserve"> определение степени с рациональным показателем; свойства степенных функций. Иметь представление о формуле для извлечения корня  n-ой степени из комплексного числа.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 xml:space="preserve">- находить значение корня натуральной степени;  проводить преобразования числовых и буквенных выражений, содержащих радикалы; пользоваться оценкой и прикидкой при практических расчетах; строить графики функции </w:t>
      </w:r>
      <w:r w:rsidRPr="00C54E83">
        <w:rPr>
          <w:rFonts w:ascii="Times New Roman" w:hAnsi="Times New Roman"/>
          <w:color w:val="000000"/>
          <w:position w:val="-10"/>
          <w:sz w:val="24"/>
          <w:szCs w:val="24"/>
        </w:rPr>
        <w:object w:dxaOrig="780" w:dyaOrig="380">
          <v:shape id="_x0000_i1026" type="#_x0000_t75" style="width:39pt;height:19.5pt" o:ole="">
            <v:imagedata r:id="rId6" o:title=""/>
          </v:shape>
          <o:OLEObject Type="Embed" ProgID="Equation.3" ShapeID="_x0000_i1026" DrawAspect="Content" ObjectID="_1667231517" r:id="rId8"/>
        </w:objec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, выполнять преобразования графиков; решать уравнения и неравенства, используя свойства функции </w:t>
      </w:r>
      <w:r w:rsidRPr="00C54E83">
        <w:rPr>
          <w:rFonts w:ascii="Times New Roman" w:hAnsi="Times New Roman"/>
          <w:color w:val="000000"/>
          <w:position w:val="-10"/>
          <w:sz w:val="24"/>
          <w:szCs w:val="24"/>
        </w:rPr>
        <w:object w:dxaOrig="780" w:dyaOrig="380">
          <v:shape id="_x0000_i1027" type="#_x0000_t75" style="width:39pt;height:19.5pt" o:ole="">
            <v:imagedata r:id="rId6" o:title=""/>
          </v:shape>
          <o:OLEObject Type="Embed" ProgID="Equation.3" ShapeID="_x0000_i1027" DrawAspect="Content" ObjectID="_1667231518" r:id="rId9"/>
        </w:objec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 и ее графическое представление; находить значение степени с рациональным показателем; проводить преобразования числовых и буквенных выражений, содержащих степени; строить </w:t>
      </w:r>
      <w:r w:rsidRPr="00C54E83">
        <w:rPr>
          <w:rFonts w:ascii="Times New Roman" w:hAnsi="Times New Roman"/>
          <w:color w:val="000000"/>
          <w:sz w:val="24"/>
          <w:szCs w:val="24"/>
        </w:rPr>
        <w:lastRenderedPageBreak/>
        <w:t xml:space="preserve">графики степенных функций, выполнять преобразования графиков; описывать по графику и формуле свойства степенной функции; решать уравнения и неравенства, используя свойства степенных функции  и их графическое представление.                                                                                                                                                                                                                        </w:t>
      </w:r>
    </w:p>
    <w:p w:rsidR="00FE7413" w:rsidRDefault="00FE7413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E7413" w:rsidRDefault="00FE7413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Показательная и логарифмическая функции.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 xml:space="preserve">Основная цель 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-  формирование представлений о показательной и логарифмической функциях, их графиках и свойствах.  Овладение умением понимать и читать свойства и графики логарифмической функции, решать логарифмические уравнения и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</w:rPr>
        <w:t>неравенства .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</w:rPr>
        <w:t xml:space="preserve"> Овладение умением понимать и читать свойства и графики показательной функции, решать показательные уравнения и неравенства. Развитие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определение показательной функции; свойства показательной функции; способы решения показательных уравнений и неравенств; определение логарифма; свойства логарифмической функции; способы решения логарифмических уравнений и неравенств; определение натурального логарифма; формулы производных показательной и логарифмической функций.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находить значение логарифмов; строить графики логарифмической и показательной функций, выполнять преобразования графиков; описывать по графику и формуле свойства логарифмической и показательной функций; решать уравнения и неравенства, используя свойства показательных и логарифмических функции  и их графическое представление; решать показательные и логарифмические уравнения и неравенства и их системы;  проводить преобразования выражений, содержащих логарифмы; вычислять производные показательной и логарифмической функций.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Интеграл.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>Основная цель -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   формирование представлений о понятиях первообразной, неопределенного интеграла, определенного интеграла. Овладение  умением применения первообразной функции при решении задачи вычисления площадей криволинейных трапеций и других   плоских фигур.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определение первообразной; правила отыскания первообразных; формулы первообразных элементарных функций; определение криволинейной трапеции.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вычислять первообразные элементарных функций, применяя правила вычисления первообразных; вычислять площадь криволинейной трапеции.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Элементы теории вероятностей и математической статистики</w:t>
      </w:r>
      <w:r w:rsidRPr="00C54E83">
        <w:rPr>
          <w:rFonts w:ascii="Times New Roman" w:hAnsi="Times New Roman"/>
          <w:color w:val="000000"/>
          <w:sz w:val="24"/>
          <w:szCs w:val="24"/>
        </w:rPr>
        <w:t>.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>Основная цель -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 формирование первичных представлений о комбинаторных задачах, статистических методов обработки информации, независимых повторений испытаний в вероятностных заданиях. Овладение умением применения классической вероятностной схемы, схемы Бернулли, закона больших чисел. Развитие понимания, что реальный мир подчиняется не только детерминированным, но и статистическим закономерностям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</w:rPr>
        <w:t>и  умения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</w:rPr>
        <w:t xml:space="preserve"> использовать их для решения задач повседневной жизни . 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 xml:space="preserve">- правило геометрических </w:t>
      </w:r>
      <w:proofErr w:type="gramStart"/>
      <w:r w:rsidRPr="00C54E83">
        <w:rPr>
          <w:rFonts w:ascii="Times New Roman" w:hAnsi="Times New Roman"/>
          <w:color w:val="000000"/>
          <w:sz w:val="24"/>
          <w:szCs w:val="24"/>
        </w:rPr>
        <w:t>вероятностей;  вероятностную</w:t>
      </w:r>
      <w:proofErr w:type="gramEnd"/>
      <w:r w:rsidRPr="00C54E83">
        <w:rPr>
          <w:rFonts w:ascii="Times New Roman" w:hAnsi="Times New Roman"/>
          <w:color w:val="000000"/>
          <w:sz w:val="24"/>
          <w:szCs w:val="24"/>
        </w:rPr>
        <w:t xml:space="preserve"> схему Бернулли, теорему Бернулли, понятие многогранник распределения; понятия: общий ряд данных, выборка, варианта, кратность варианты, таблица распределения, частота варианты, график распределения частот; способы представления информации; график, какой функции называется гауссовой кривой;  алгоритм использования кривой нормального распределения </w:t>
      </w:r>
      <w:r w:rsidRPr="00C54E83">
        <w:rPr>
          <w:rFonts w:ascii="Times New Roman" w:hAnsi="Times New Roman"/>
          <w:color w:val="000000"/>
          <w:sz w:val="24"/>
          <w:szCs w:val="24"/>
        </w:rPr>
        <w:lastRenderedPageBreak/>
        <w:t>и функции площади под гауссовой кривой в приближенных вычислениях; закон больших чисел.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решать простейшие комбинаторные задачи с использование известных формул;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использовать знания в практической деятельности для анализа числовых данных, представленных в виде диаграмм и графиков; для анализа информации статистического характера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неравенства. Системы уравнений и неравенств.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i/>
          <w:color w:val="000000"/>
          <w:sz w:val="24"/>
          <w:szCs w:val="24"/>
        </w:rPr>
        <w:t>Основная цель -</w:t>
      </w:r>
      <w:r w:rsidRPr="00C54E83">
        <w:rPr>
          <w:rFonts w:ascii="Times New Roman" w:hAnsi="Times New Roman"/>
          <w:color w:val="000000"/>
          <w:sz w:val="24"/>
          <w:szCs w:val="24"/>
        </w:rPr>
        <w:t xml:space="preserve"> формирование представлений об уравнениях, неравенствах и их системах, о решении уравнения, неравенства и системы, о уравнениях и неравенствах с параметром. Овладение навыками общих методов решения уравнений, неравенств и их систем.  Овладение умением решения уравнений и неравенств с параметрами, нахождения всех возможных решений, в зависимости от значения параметра; обобщение и систематизация имеющихся сведений об уравнениях, неравенствах, системах и методах их решения; познакомиться с общими методами решения. Развитие умения проводить аргументированные рассуждения, делать логически обоснованные выводы, отличать доказанные утверждения от недоказанных, ясно, точно и грамотно выражать свои мысли в устной и письменной речи.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 определение равносильности уравнений и неравенств; способы решения уравнений и систем уравнений; понятия системы и совокупности неравенств.</w:t>
      </w: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4E83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54E83">
        <w:rPr>
          <w:rFonts w:ascii="Times New Roman" w:hAnsi="Times New Roman"/>
          <w:color w:val="000000"/>
          <w:sz w:val="24"/>
          <w:szCs w:val="24"/>
        </w:rPr>
        <w:t>-решать уравнения, неравенства и системы с применением графических представлений и свойств функций; доказывать несложные неравенства; изображать на координатной плоскости множества решений уравнений и неравенств с двумя переменными и их систем</w:t>
      </w:r>
    </w:p>
    <w:p w:rsidR="00AF0132" w:rsidRPr="00C54E83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3E6B" w:rsidRPr="00263E6B" w:rsidRDefault="00AF0132" w:rsidP="0001631F">
      <w:pPr>
        <w:pStyle w:val="ae"/>
        <w:rPr>
          <w:rFonts w:ascii="Georgia" w:hAnsi="Georgia"/>
          <w:b/>
          <w:bCs/>
          <w:i/>
          <w:iCs/>
          <w:color w:val="443266"/>
          <w:sz w:val="24"/>
          <w:szCs w:val="24"/>
        </w:rPr>
      </w:pPr>
      <w:r w:rsidRPr="002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E7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2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3E6B" w:rsidRPr="00FE7413">
        <w:rPr>
          <w:rStyle w:val="ad"/>
          <w:rFonts w:ascii="Arial" w:hAnsi="Arial" w:cs="Arial"/>
          <w:color w:val="000000"/>
        </w:rPr>
        <w:t>Характеристика контрольно-измерительных материалов</w:t>
      </w:r>
      <w:r w:rsidR="00263E6B" w:rsidRPr="00263E6B">
        <w:rPr>
          <w:sz w:val="24"/>
          <w:szCs w:val="24"/>
        </w:rPr>
        <w:br/>
      </w:r>
      <w:r w:rsidR="001D3218">
        <w:t xml:space="preserve">     </w:t>
      </w:r>
      <w:r w:rsidR="00263E6B" w:rsidRPr="0001631F">
        <w:t xml:space="preserve">Контрольные измерительные материалы по математике охватывают основное содержание предмета и позволяют получить достоверную информацию о соответствии знаний и </w:t>
      </w:r>
      <w:proofErr w:type="gramStart"/>
      <w:r w:rsidR="00263E6B" w:rsidRPr="0001631F">
        <w:t>умений</w:t>
      </w:r>
      <w:proofErr w:type="gramEnd"/>
      <w:r w:rsidR="00263E6B" w:rsidRPr="0001631F">
        <w:t xml:space="preserve"> </w:t>
      </w:r>
      <w:r w:rsidR="0001631F">
        <w:t>об</w:t>
      </w:r>
      <w:r w:rsidR="00263E6B" w:rsidRPr="0001631F">
        <w:t>уча</w:t>
      </w:r>
      <w:r w:rsidR="0001631F">
        <w:t>ю</w:t>
      </w:r>
      <w:r w:rsidR="00263E6B" w:rsidRPr="0001631F">
        <w:t xml:space="preserve">щихся требованиям государственного стандарта среднего (полного) общего образования. При изучении математики проводится текущий, периодический и итоговый контроль качества знаний и умений в соответствии с требованиями государственного образовательного стандарта. Текущий контроль осуществляется в процессе каждого урока. В текущем контроле практикуются различные </w:t>
      </w:r>
      <w:proofErr w:type="gramStart"/>
      <w:r w:rsidR="00263E6B" w:rsidRPr="0001631F">
        <w:t>формы:  математические</w:t>
      </w:r>
      <w:proofErr w:type="gramEnd"/>
      <w:r w:rsidR="00263E6B" w:rsidRPr="0001631F">
        <w:t xml:space="preserve"> диктанты , самостоятельные работы, тесты. Периодический контроль осуществляется по окончании изучения конкретной темы (раздела),  полугодия. Формами периодического контроля являются как обязательные письменные контрольные работы (продолжительностью 45 мин.), обязательные работы с тестами </w:t>
      </w:r>
      <w:proofErr w:type="gramStart"/>
      <w:r w:rsidR="00263E6B" w:rsidRPr="0001631F">
        <w:t>( продолжительность</w:t>
      </w:r>
      <w:proofErr w:type="gramEnd"/>
      <w:r w:rsidR="00263E6B" w:rsidRPr="0001631F">
        <w:t xml:space="preserve"> 45 мин)  и  самостоятельные проверочные работы (продолжительностью 15 мин.), количество которых определяется учителем.</w:t>
      </w:r>
      <w:r w:rsidR="00263E6B" w:rsidRPr="0001631F">
        <w:br/>
      </w:r>
      <w:r w:rsidR="001D3218">
        <w:t xml:space="preserve">     </w:t>
      </w:r>
      <w:r w:rsidR="00263E6B" w:rsidRPr="0001631F">
        <w:t>При изучении курса используются дидактические  материалы уровневого характера (контрольные работы, тесты, самостоятельные работы, практические работы), которые обеспечивают дифференцированный уровень подготовки выпускников к успешному освоению стандарта математического  образования и сдачи ЕГЭ по математике. Особое внимание уделено отработке учащимися тем на итоговом повторении.</w:t>
      </w:r>
      <w:r w:rsidR="00263E6B" w:rsidRPr="0001631F">
        <w:br/>
      </w:r>
      <w:r w:rsidR="001D3218">
        <w:t xml:space="preserve">     </w:t>
      </w:r>
      <w:r w:rsidR="00263E6B" w:rsidRPr="0001631F">
        <w:t xml:space="preserve">В конце учебного года  </w:t>
      </w:r>
      <w:r w:rsidR="0001631F">
        <w:t xml:space="preserve"> в </w:t>
      </w:r>
      <w:r w:rsidR="00263E6B" w:rsidRPr="0001631F">
        <w:t>11 классе проводится проверочные работы и контрольные тестирования при проведении повторения курса в формате ЕГЭ.</w:t>
      </w:r>
      <w:r w:rsidR="00263E6B" w:rsidRPr="0001631F">
        <w:br/>
      </w: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A244E1" w:rsidRDefault="00A244E1" w:rsidP="0001631F">
      <w:pPr>
        <w:tabs>
          <w:tab w:val="num" w:pos="900"/>
        </w:tabs>
        <w:ind w:left="540"/>
        <w:jc w:val="center"/>
        <w:rPr>
          <w:b/>
        </w:rPr>
      </w:pPr>
    </w:p>
    <w:p w:rsidR="00A244E1" w:rsidRDefault="00A244E1" w:rsidP="0001631F">
      <w:pPr>
        <w:tabs>
          <w:tab w:val="num" w:pos="900"/>
        </w:tabs>
        <w:ind w:left="540"/>
        <w:jc w:val="center"/>
        <w:rPr>
          <w:b/>
        </w:rPr>
      </w:pPr>
    </w:p>
    <w:p w:rsidR="0001631F" w:rsidRDefault="0001631F" w:rsidP="0001631F">
      <w:pPr>
        <w:tabs>
          <w:tab w:val="num" w:pos="900"/>
        </w:tabs>
        <w:ind w:left="540"/>
        <w:jc w:val="center"/>
        <w:rPr>
          <w:b/>
        </w:rPr>
      </w:pPr>
      <w:r w:rsidRPr="00FE7413">
        <w:rPr>
          <w:b/>
        </w:rPr>
        <w:lastRenderedPageBreak/>
        <w:t xml:space="preserve">Нормы оценки знаний, умений и </w:t>
      </w:r>
      <w:proofErr w:type="gramStart"/>
      <w:r w:rsidRPr="00FE7413">
        <w:rPr>
          <w:b/>
        </w:rPr>
        <w:t>навыков</w:t>
      </w:r>
      <w:proofErr w:type="gramEnd"/>
      <w:r w:rsidRPr="00FE7413">
        <w:rPr>
          <w:b/>
        </w:rPr>
        <w:t xml:space="preserve"> обучающихся по математике</w:t>
      </w:r>
      <w:r w:rsidRPr="00C65D9B">
        <w:rPr>
          <w:b/>
        </w:rPr>
        <w:t>.</w:t>
      </w:r>
    </w:p>
    <w:p w:rsidR="00A244E1" w:rsidRPr="00894AB5" w:rsidRDefault="00A244E1" w:rsidP="00A244E1">
      <w:pPr>
        <w:pStyle w:val="c1c11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94AB5">
        <w:rPr>
          <w:rStyle w:val="c0c9c3"/>
          <w:b/>
          <w:bCs/>
          <w:i/>
          <w:iCs/>
          <w:color w:val="000000"/>
        </w:rPr>
        <w:t xml:space="preserve">Рекомендации по оценке знаний и </w:t>
      </w:r>
      <w:proofErr w:type="gramStart"/>
      <w:r w:rsidRPr="00894AB5">
        <w:rPr>
          <w:rStyle w:val="c0c9c3"/>
          <w:b/>
          <w:bCs/>
          <w:i/>
          <w:iCs/>
          <w:color w:val="000000"/>
        </w:rPr>
        <w:t>умений</w:t>
      </w:r>
      <w:proofErr w:type="gramEnd"/>
      <w:r w:rsidRPr="00894AB5">
        <w:rPr>
          <w:rStyle w:val="c0c9c3"/>
          <w:b/>
          <w:bCs/>
          <w:i/>
          <w:iCs/>
          <w:color w:val="000000"/>
        </w:rPr>
        <w:t xml:space="preserve"> </w:t>
      </w:r>
      <w:r>
        <w:rPr>
          <w:rStyle w:val="c0c9c3"/>
          <w:b/>
          <w:bCs/>
          <w:i/>
          <w:iCs/>
          <w:color w:val="000000"/>
        </w:rPr>
        <w:t>об</w:t>
      </w:r>
      <w:r w:rsidRPr="00894AB5">
        <w:rPr>
          <w:rStyle w:val="c0c9c3"/>
          <w:b/>
          <w:bCs/>
          <w:i/>
          <w:iCs/>
          <w:color w:val="000000"/>
        </w:rPr>
        <w:t>уча</w:t>
      </w:r>
      <w:r>
        <w:rPr>
          <w:rStyle w:val="c0c9c3"/>
          <w:b/>
          <w:bCs/>
          <w:i/>
          <w:iCs/>
          <w:color w:val="000000"/>
        </w:rPr>
        <w:t>ю</w:t>
      </w:r>
      <w:r w:rsidRPr="00894AB5">
        <w:rPr>
          <w:rStyle w:val="c0c9c3"/>
          <w:b/>
          <w:bCs/>
          <w:i/>
          <w:iCs/>
          <w:color w:val="000000"/>
        </w:rPr>
        <w:t>щихся по математике</w:t>
      </w:r>
    </w:p>
    <w:p w:rsidR="00A244E1" w:rsidRPr="00894AB5" w:rsidRDefault="00A244E1" w:rsidP="00A244E1">
      <w:pPr>
        <w:pStyle w:val="c66c51c89c125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Опираясь на эти рекомендации, учитель оценивает знания и умения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щихся с учетом их индивидуальных особенностей.</w:t>
      </w:r>
    </w:p>
    <w:p w:rsidR="00A244E1" w:rsidRPr="00894AB5" w:rsidRDefault="00A244E1" w:rsidP="00A244E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</w:t>
      </w:r>
      <w:proofErr w:type="spellStart"/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щимися</w:t>
      </w:r>
      <w:proofErr w:type="spellEnd"/>
      <w:r w:rsidRPr="00894AB5">
        <w:rPr>
          <w:rStyle w:val="c0"/>
          <w:color w:val="000000"/>
        </w:rPr>
        <w:t xml:space="preserve"> теории и умения применять ее на практике в знакомых и незнакомых ситуациях.</w:t>
      </w:r>
    </w:p>
    <w:p w:rsidR="00A244E1" w:rsidRPr="00894AB5" w:rsidRDefault="00A244E1" w:rsidP="00A244E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Основными формами проверки знаний и умений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 xml:space="preserve">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 xml:space="preserve">щимися знания и умения. Оценка зависит также от наличия и характера погрешностей, допущенных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щимися.</w:t>
      </w:r>
    </w:p>
    <w:p w:rsidR="00A244E1" w:rsidRPr="00894AB5" w:rsidRDefault="00A244E1" w:rsidP="00A244E1">
      <w:pPr>
        <w:pStyle w:val="c66c5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Среди</w:t>
      </w:r>
      <w:r>
        <w:rPr>
          <w:rStyle w:val="c0"/>
          <w:color w:val="000000"/>
        </w:rPr>
        <w:t xml:space="preserve"> </w:t>
      </w:r>
      <w:r w:rsidRPr="00894AB5">
        <w:rPr>
          <w:rStyle w:val="c0"/>
          <w:color w:val="000000"/>
        </w:rPr>
        <w:t>погрешностей</w:t>
      </w:r>
      <w:r>
        <w:rPr>
          <w:rStyle w:val="c0"/>
          <w:color w:val="000000"/>
        </w:rPr>
        <w:t xml:space="preserve"> </w:t>
      </w:r>
      <w:r w:rsidRPr="00894AB5">
        <w:rPr>
          <w:rStyle w:val="c0"/>
          <w:color w:val="000000"/>
        </w:rPr>
        <w:t>выделяются ошибки и недочеты. Погрешность считается ошибкой, если,</w:t>
      </w:r>
      <w:r>
        <w:rPr>
          <w:rStyle w:val="c0"/>
          <w:color w:val="000000"/>
        </w:rPr>
        <w:t xml:space="preserve"> </w:t>
      </w:r>
      <w:r w:rsidRPr="00894AB5">
        <w:rPr>
          <w:rStyle w:val="c0"/>
          <w:color w:val="000000"/>
        </w:rPr>
        <w:t xml:space="preserve">она свидетельствует о том, что </w:t>
      </w:r>
      <w:r>
        <w:rPr>
          <w:rStyle w:val="c0"/>
          <w:color w:val="000000"/>
        </w:rPr>
        <w:t>обучающийся</w:t>
      </w:r>
      <w:r w:rsidRPr="00894AB5">
        <w:rPr>
          <w:rStyle w:val="c0"/>
          <w:color w:val="000000"/>
        </w:rPr>
        <w:t xml:space="preserve"> не овладел</w:t>
      </w:r>
      <w:r>
        <w:rPr>
          <w:rStyle w:val="c0"/>
          <w:color w:val="000000"/>
        </w:rPr>
        <w:t xml:space="preserve"> </w:t>
      </w:r>
      <w:r w:rsidRPr="00894AB5">
        <w:rPr>
          <w:rStyle w:val="c0"/>
          <w:color w:val="000000"/>
        </w:rPr>
        <w:t>основными знаниями, умениями, указанными в</w:t>
      </w:r>
      <w:r>
        <w:rPr>
          <w:rStyle w:val="c0"/>
          <w:color w:val="000000"/>
        </w:rPr>
        <w:t xml:space="preserve"> </w:t>
      </w:r>
      <w:r w:rsidRPr="00894AB5">
        <w:rPr>
          <w:rStyle w:val="c0"/>
          <w:color w:val="000000"/>
        </w:rPr>
        <w:t>программе.</w:t>
      </w:r>
    </w:p>
    <w:p w:rsidR="00A244E1" w:rsidRPr="00894AB5" w:rsidRDefault="00A244E1" w:rsidP="00A244E1">
      <w:pPr>
        <w:pStyle w:val="c66c51c99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</w:t>
      </w:r>
      <w:r>
        <w:rPr>
          <w:rStyle w:val="c0"/>
          <w:color w:val="000000"/>
        </w:rPr>
        <w:t>обучающимся</w:t>
      </w:r>
      <w:r w:rsidRPr="00894AB5">
        <w:rPr>
          <w:rStyle w:val="c0"/>
          <w:color w:val="000000"/>
        </w:rPr>
        <w:t xml:space="preserve"> задания или способа его выполнения; неаккуратная запись; небрежное выполнение чертежа.</w:t>
      </w:r>
    </w:p>
    <w:p w:rsidR="00A244E1" w:rsidRPr="00894AB5" w:rsidRDefault="00A244E1" w:rsidP="00A244E1">
      <w:pPr>
        <w:pStyle w:val="c66c51c99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Граница между ошибками и недочетами является в некоторой степени условной. При одних обстоятельствах допущенная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щимися погрешность может рассматриваться учителем как ошибка, в другое время и при других обстоятельствах — как недочет.</w:t>
      </w:r>
    </w:p>
    <w:p w:rsidR="00A244E1" w:rsidRPr="00894AB5" w:rsidRDefault="00A244E1" w:rsidP="00A244E1">
      <w:pPr>
        <w:pStyle w:val="c104c51"/>
        <w:spacing w:before="0" w:beforeAutospacing="0" w:after="0" w:afterAutospacing="0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            4.</w:t>
      </w:r>
      <w:r w:rsidRPr="00894AB5">
        <w:rPr>
          <w:rStyle w:val="c0c144"/>
          <w:color w:val="000000"/>
        </w:rPr>
        <w:t>  </w:t>
      </w:r>
      <w:r w:rsidRPr="00894AB5">
        <w:rPr>
          <w:rStyle w:val="c0"/>
          <w:color w:val="000000"/>
        </w:rPr>
        <w:t xml:space="preserve">Задания для устного и письменного опроса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щихся состоят из теоретических вопросов и задач.</w:t>
      </w:r>
    </w:p>
    <w:p w:rsidR="00A244E1" w:rsidRPr="00894AB5" w:rsidRDefault="00A244E1" w:rsidP="00A244E1">
      <w:pPr>
        <w:pStyle w:val="c66c51c89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244E1" w:rsidRPr="00894AB5" w:rsidRDefault="00A244E1" w:rsidP="00A244E1">
      <w:pPr>
        <w:pStyle w:val="c66c51c99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A244E1" w:rsidRPr="00894AB5" w:rsidRDefault="00A244E1" w:rsidP="00A244E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 xml:space="preserve">Оценка ответа </w:t>
      </w:r>
      <w:r>
        <w:rPr>
          <w:rStyle w:val="c0"/>
          <w:color w:val="000000"/>
        </w:rPr>
        <w:t>об</w:t>
      </w:r>
      <w:r w:rsidRPr="00894AB5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894AB5">
        <w:rPr>
          <w:rStyle w:val="c0"/>
          <w:color w:val="000000"/>
        </w:rPr>
        <w:t>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A244E1" w:rsidRPr="00894AB5" w:rsidRDefault="00A244E1" w:rsidP="00A244E1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A244E1" w:rsidRPr="00894AB5" w:rsidRDefault="00A244E1" w:rsidP="00A244E1">
      <w:pPr>
        <w:pStyle w:val="c1c8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94AB5">
        <w:rPr>
          <w:rStyle w:val="c0c9c3"/>
          <w:b/>
          <w:bCs/>
          <w:i/>
          <w:iCs/>
          <w:color w:val="000000"/>
        </w:rPr>
        <w:t>Критерии ошибок</w:t>
      </w:r>
    </w:p>
    <w:p w:rsidR="00A244E1" w:rsidRPr="00894AB5" w:rsidRDefault="00A244E1" w:rsidP="00A244E1">
      <w:pPr>
        <w:pStyle w:val="c98c51c99c94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A244E1" w:rsidRPr="00894AB5" w:rsidRDefault="00A244E1" w:rsidP="00A244E1">
      <w:pPr>
        <w:pStyle w:val="c105c51c99c94c118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A244E1" w:rsidRPr="00894AB5" w:rsidRDefault="00A244E1" w:rsidP="00A244E1">
      <w:pPr>
        <w:pStyle w:val="c105c51c118c99c94"/>
        <w:spacing w:before="0" w:beforeAutospacing="0" w:after="0" w:afterAutospacing="0"/>
        <w:ind w:firstLine="700"/>
        <w:jc w:val="both"/>
        <w:rPr>
          <w:rFonts w:ascii="Arial" w:hAnsi="Arial" w:cs="Arial"/>
          <w:color w:val="000000"/>
        </w:rPr>
      </w:pPr>
      <w:r w:rsidRPr="00894AB5">
        <w:rPr>
          <w:rStyle w:val="c0"/>
          <w:color w:val="000000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A244E1" w:rsidRDefault="00A244E1" w:rsidP="0001631F">
      <w:pPr>
        <w:tabs>
          <w:tab w:val="num" w:pos="900"/>
        </w:tabs>
        <w:ind w:left="540"/>
        <w:jc w:val="center"/>
        <w:rPr>
          <w:b/>
        </w:rPr>
      </w:pPr>
    </w:p>
    <w:p w:rsidR="00A244E1" w:rsidRDefault="00A244E1" w:rsidP="0001631F">
      <w:pPr>
        <w:tabs>
          <w:tab w:val="num" w:pos="900"/>
        </w:tabs>
        <w:ind w:left="540"/>
        <w:jc w:val="center"/>
        <w:rPr>
          <w:b/>
        </w:rPr>
      </w:pPr>
    </w:p>
    <w:p w:rsidR="00A244E1" w:rsidRDefault="00A244E1" w:rsidP="0001631F">
      <w:pPr>
        <w:tabs>
          <w:tab w:val="num" w:pos="900"/>
        </w:tabs>
        <w:ind w:left="540"/>
        <w:jc w:val="center"/>
        <w:rPr>
          <w:b/>
        </w:rPr>
      </w:pPr>
    </w:p>
    <w:p w:rsidR="0001631F" w:rsidRPr="00C65D9B" w:rsidRDefault="0001631F" w:rsidP="0001631F">
      <w:pPr>
        <w:tabs>
          <w:tab w:val="num" w:pos="900"/>
        </w:tabs>
        <w:ind w:left="540"/>
        <w:jc w:val="center"/>
        <w:rPr>
          <w:b/>
        </w:rPr>
      </w:pPr>
      <w:r w:rsidRPr="00C65D9B">
        <w:rPr>
          <w:b/>
        </w:rPr>
        <w:lastRenderedPageBreak/>
        <w:t>Оценка устных ответов обучающихся.</w:t>
      </w:r>
    </w:p>
    <w:p w:rsidR="0001631F" w:rsidRPr="00C65D9B" w:rsidRDefault="0001631F" w:rsidP="0001631F">
      <w:pPr>
        <w:tabs>
          <w:tab w:val="num" w:pos="900"/>
        </w:tabs>
        <w:ind w:left="540"/>
        <w:jc w:val="both"/>
        <w:rPr>
          <w:b/>
        </w:rPr>
      </w:pPr>
      <w:r w:rsidRPr="00C65D9B">
        <w:rPr>
          <w:b/>
        </w:rPr>
        <w:t>Ответ оцени</w:t>
      </w:r>
      <w:r>
        <w:rPr>
          <w:b/>
        </w:rPr>
        <w:t>вается отметкой «5», если обучающий</w:t>
      </w:r>
      <w:r w:rsidRPr="00C65D9B">
        <w:rPr>
          <w:b/>
        </w:rPr>
        <w:t>ся: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rPr>
          <w:b/>
        </w:rPr>
        <w:t xml:space="preserve"> </w:t>
      </w:r>
      <w:r w:rsidRPr="00C65D9B">
        <w:t>полно раскрыл содержание материала в объеме, предусмотренном программой и учебником;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правильно выполнил рисунки, чертежи, графики, сопутствующие ответу;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 xml:space="preserve">продемонстрировал усвоение ранее изученных сопутствующих вопросов, </w:t>
      </w:r>
      <w:proofErr w:type="spellStart"/>
      <w:r w:rsidRPr="00C65D9B">
        <w:t>сформированность</w:t>
      </w:r>
      <w:proofErr w:type="spellEnd"/>
      <w:r w:rsidRPr="00C65D9B">
        <w:t xml:space="preserve"> и устойчивость использованных при ответе умений и навыков;</w:t>
      </w:r>
    </w:p>
    <w:p w:rsidR="0001631F" w:rsidRPr="00C65D9B" w:rsidRDefault="0001631F" w:rsidP="0001631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отвечал самостоятельно без наводящих вопросов учителя.</w:t>
      </w:r>
    </w:p>
    <w:p w:rsidR="0001631F" w:rsidRPr="00C65D9B" w:rsidRDefault="0001631F" w:rsidP="0001631F">
      <w:pPr>
        <w:tabs>
          <w:tab w:val="num" w:pos="900"/>
        </w:tabs>
        <w:ind w:left="540"/>
        <w:jc w:val="both"/>
      </w:pPr>
      <w:r w:rsidRPr="00C65D9B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1631F" w:rsidRPr="00C65D9B" w:rsidRDefault="0001631F" w:rsidP="0001631F">
      <w:pPr>
        <w:tabs>
          <w:tab w:val="num" w:pos="900"/>
        </w:tabs>
        <w:ind w:left="540"/>
        <w:jc w:val="both"/>
        <w:rPr>
          <w:b/>
        </w:rPr>
      </w:pPr>
      <w:r w:rsidRPr="00C65D9B">
        <w:rPr>
          <w:b/>
        </w:rPr>
        <w:t xml:space="preserve">Ответ оценивается отметкой «4», </w:t>
      </w:r>
      <w:r w:rsidRPr="00C65D9B">
        <w:t>если он удовлетворен в основном требованиям на отметку «5», но при этом имеет один из недостатков: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«3»</w:t>
      </w:r>
      <w:r w:rsidRPr="00C65D9B">
        <w:t xml:space="preserve">  ставится в следующих случаях: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1631F" w:rsidRPr="00C65D9B" w:rsidRDefault="0001631F" w:rsidP="0001631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 xml:space="preserve">при знании теоретического материала выявлена недостаточная </w:t>
      </w:r>
      <w:proofErr w:type="spellStart"/>
      <w:r w:rsidRPr="00C65D9B">
        <w:t>сформированность</w:t>
      </w:r>
      <w:proofErr w:type="spellEnd"/>
      <w:r w:rsidRPr="00C65D9B">
        <w:t xml:space="preserve"> умений и навыков.</w:t>
      </w:r>
    </w:p>
    <w:p w:rsidR="0001631F" w:rsidRPr="00C65D9B" w:rsidRDefault="0001631F" w:rsidP="0001631F">
      <w:pPr>
        <w:tabs>
          <w:tab w:val="num" w:pos="900"/>
        </w:tabs>
        <w:ind w:left="540"/>
        <w:jc w:val="both"/>
      </w:pP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«2»</w:t>
      </w:r>
      <w:r w:rsidRPr="00C65D9B">
        <w:t xml:space="preserve">  ставится в следующих случаях:</w:t>
      </w:r>
    </w:p>
    <w:p w:rsidR="0001631F" w:rsidRPr="00C65D9B" w:rsidRDefault="0001631F" w:rsidP="0001631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не раскрыто основное содержание учебного материала;</w:t>
      </w:r>
    </w:p>
    <w:p w:rsidR="0001631F" w:rsidRPr="00C65D9B" w:rsidRDefault="0001631F" w:rsidP="0001631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обнаружено незнание или непонимание учеником большей или наиболее важной части учебного материала;</w:t>
      </w:r>
    </w:p>
    <w:p w:rsidR="0001631F" w:rsidRPr="00C65D9B" w:rsidRDefault="0001631F" w:rsidP="0001631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1631F" w:rsidRPr="00C65D9B" w:rsidRDefault="0001631F" w:rsidP="0001631F">
      <w:pPr>
        <w:tabs>
          <w:tab w:val="num" w:pos="900"/>
        </w:tabs>
        <w:jc w:val="both"/>
      </w:pPr>
    </w:p>
    <w:p w:rsidR="0001631F" w:rsidRPr="00C65D9B" w:rsidRDefault="0001631F" w:rsidP="0001631F">
      <w:pPr>
        <w:tabs>
          <w:tab w:val="num" w:pos="900"/>
        </w:tabs>
        <w:ind w:left="540"/>
        <w:jc w:val="center"/>
        <w:rPr>
          <w:b/>
        </w:rPr>
      </w:pPr>
      <w:r w:rsidRPr="00C65D9B">
        <w:rPr>
          <w:b/>
        </w:rPr>
        <w:t xml:space="preserve">Оценка письменных контрольных работ </w:t>
      </w:r>
      <w:r>
        <w:rPr>
          <w:b/>
        </w:rPr>
        <w:t>об</w:t>
      </w:r>
      <w:r w:rsidRPr="00C65D9B">
        <w:rPr>
          <w:b/>
        </w:rPr>
        <w:t>уча</w:t>
      </w:r>
      <w:r>
        <w:rPr>
          <w:b/>
        </w:rPr>
        <w:t>ю</w:t>
      </w:r>
      <w:r w:rsidRPr="00C65D9B">
        <w:rPr>
          <w:b/>
        </w:rPr>
        <w:t>щихся.</w:t>
      </w: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«5»</w:t>
      </w:r>
      <w:r w:rsidRPr="00C65D9B">
        <w:t xml:space="preserve">  ставится в следующих случаях:</w:t>
      </w:r>
    </w:p>
    <w:p w:rsidR="0001631F" w:rsidRPr="00C65D9B" w:rsidRDefault="0001631F" w:rsidP="0001631F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работа выполнена полностью.</w:t>
      </w:r>
    </w:p>
    <w:p w:rsidR="0001631F" w:rsidRPr="00C65D9B" w:rsidRDefault="0001631F" w:rsidP="0001631F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в логических рассуждениях и обоснованиях нет пробелов и ошибок;</w:t>
      </w:r>
    </w:p>
    <w:p w:rsidR="0001631F" w:rsidRPr="00C65D9B" w:rsidRDefault="0001631F" w:rsidP="0001631F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lastRenderedPageBreak/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01631F" w:rsidRPr="00C65D9B" w:rsidRDefault="0001631F" w:rsidP="0001631F">
      <w:pPr>
        <w:tabs>
          <w:tab w:val="num" w:pos="900"/>
        </w:tabs>
        <w:spacing w:after="120"/>
        <w:ind w:left="540"/>
        <w:rPr>
          <w:b/>
        </w:rPr>
      </w:pP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«4»</w:t>
      </w:r>
      <w:r w:rsidRPr="00C65D9B">
        <w:t xml:space="preserve"> ставится, если:</w:t>
      </w:r>
    </w:p>
    <w:p w:rsidR="0001631F" w:rsidRPr="00C65D9B" w:rsidRDefault="0001631F" w:rsidP="0001631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01631F" w:rsidRPr="00C65D9B" w:rsidRDefault="0001631F" w:rsidP="0001631F">
      <w:pPr>
        <w:numPr>
          <w:ilvl w:val="0"/>
          <w:numId w:val="9"/>
        </w:numPr>
        <w:tabs>
          <w:tab w:val="num" w:pos="900"/>
        </w:tabs>
        <w:spacing w:after="120" w:line="240" w:lineRule="auto"/>
        <w:ind w:left="540"/>
        <w:jc w:val="both"/>
      </w:pPr>
      <w:r w:rsidRPr="00C65D9B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«3»</w:t>
      </w:r>
      <w:r w:rsidRPr="00C65D9B">
        <w:t xml:space="preserve"> ставится, если:</w:t>
      </w:r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540"/>
        <w:jc w:val="both"/>
      </w:pPr>
      <w:r w:rsidRPr="00C65D9B"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01631F" w:rsidRPr="00C65D9B" w:rsidRDefault="0001631F" w:rsidP="0001631F">
      <w:pPr>
        <w:tabs>
          <w:tab w:val="num" w:pos="900"/>
        </w:tabs>
        <w:spacing w:after="120"/>
        <w:ind w:left="540"/>
        <w:rPr>
          <w:b/>
        </w:rPr>
      </w:pPr>
    </w:p>
    <w:p w:rsidR="0001631F" w:rsidRPr="00C65D9B" w:rsidRDefault="0001631F" w:rsidP="0001631F">
      <w:pPr>
        <w:tabs>
          <w:tab w:val="num" w:pos="900"/>
        </w:tabs>
        <w:spacing w:after="120"/>
        <w:ind w:left="540"/>
      </w:pPr>
      <w:r w:rsidRPr="00C65D9B">
        <w:rPr>
          <w:b/>
        </w:rPr>
        <w:t>Отметка «2</w:t>
      </w:r>
      <w:r w:rsidRPr="00C65D9B">
        <w:t>» ставится, если:</w:t>
      </w:r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  <w:tab w:val="num" w:pos="1260"/>
        </w:tabs>
        <w:spacing w:after="0" w:line="240" w:lineRule="auto"/>
        <w:ind w:left="540"/>
        <w:jc w:val="both"/>
      </w:pPr>
      <w:r w:rsidRPr="00C65D9B"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01631F" w:rsidRPr="00C65D9B" w:rsidRDefault="0001631F" w:rsidP="0001631F">
      <w:pPr>
        <w:keepNext/>
        <w:spacing w:before="240" w:after="60"/>
        <w:outlineLvl w:val="3"/>
        <w:rPr>
          <w:b/>
          <w:bCs/>
          <w:lang w:val="en-US" w:bidi="en-US"/>
        </w:rPr>
      </w:pPr>
      <w:proofErr w:type="spellStart"/>
      <w:r w:rsidRPr="00C65D9B">
        <w:rPr>
          <w:b/>
          <w:bCs/>
          <w:lang w:val="en-US" w:bidi="en-US"/>
        </w:rPr>
        <w:t>Тесты</w:t>
      </w:r>
      <w:proofErr w:type="spellEnd"/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  <w:tab w:val="num" w:pos="1260"/>
        </w:tabs>
        <w:spacing w:after="0" w:line="240" w:lineRule="auto"/>
        <w:ind w:left="540"/>
        <w:jc w:val="both"/>
        <w:rPr>
          <w:b/>
        </w:rPr>
      </w:pPr>
      <w:r w:rsidRPr="00C65D9B">
        <w:rPr>
          <w:b/>
        </w:rPr>
        <w:t>«5» - 90-100%</w:t>
      </w:r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  <w:tab w:val="num" w:pos="1260"/>
        </w:tabs>
        <w:spacing w:after="0" w:line="240" w:lineRule="auto"/>
        <w:ind w:left="540"/>
        <w:jc w:val="both"/>
        <w:rPr>
          <w:b/>
        </w:rPr>
      </w:pPr>
      <w:r w:rsidRPr="00C65D9B">
        <w:rPr>
          <w:b/>
        </w:rPr>
        <w:t>«4» - 75-80%</w:t>
      </w:r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  <w:tab w:val="num" w:pos="1260"/>
        </w:tabs>
        <w:spacing w:after="0" w:line="240" w:lineRule="auto"/>
        <w:ind w:left="540"/>
        <w:jc w:val="both"/>
        <w:rPr>
          <w:b/>
        </w:rPr>
      </w:pPr>
      <w:r w:rsidRPr="00C65D9B">
        <w:rPr>
          <w:b/>
        </w:rPr>
        <w:t>«3» - 60-70%</w:t>
      </w:r>
    </w:p>
    <w:p w:rsidR="0001631F" w:rsidRPr="00C65D9B" w:rsidRDefault="0001631F" w:rsidP="0001631F">
      <w:pPr>
        <w:numPr>
          <w:ilvl w:val="0"/>
          <w:numId w:val="10"/>
        </w:numPr>
        <w:tabs>
          <w:tab w:val="num" w:pos="900"/>
          <w:tab w:val="num" w:pos="1260"/>
        </w:tabs>
        <w:spacing w:after="120" w:line="240" w:lineRule="auto"/>
        <w:ind w:left="540"/>
        <w:jc w:val="both"/>
        <w:rPr>
          <w:b/>
        </w:rPr>
      </w:pPr>
      <w:r w:rsidRPr="00C65D9B">
        <w:rPr>
          <w:b/>
        </w:rPr>
        <w:t>«2» - 50% и менее.</w:t>
      </w:r>
    </w:p>
    <w:p w:rsidR="00AF0132" w:rsidRPr="00C54E83" w:rsidRDefault="0001631F" w:rsidP="000163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D9B">
        <w:rPr>
          <w:color w:val="000000" w:themeColor="text1"/>
        </w:rPr>
        <w:br/>
      </w: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0132" w:rsidRPr="00C54E83" w:rsidRDefault="00AF0132" w:rsidP="00AF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7413" w:rsidRDefault="0001631F" w:rsidP="0001631F">
      <w:pPr>
        <w:rPr>
          <w:b/>
          <w:sz w:val="24"/>
          <w:szCs w:val="24"/>
        </w:rPr>
      </w:pPr>
      <w:r w:rsidRPr="002E3187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Pr="002E3187">
        <w:rPr>
          <w:b/>
          <w:sz w:val="24"/>
          <w:szCs w:val="24"/>
        </w:rPr>
        <w:t xml:space="preserve"> </w:t>
      </w: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FE7413" w:rsidRDefault="00FE7413" w:rsidP="0001631F">
      <w:pPr>
        <w:rPr>
          <w:b/>
          <w:sz w:val="24"/>
          <w:szCs w:val="24"/>
        </w:rPr>
      </w:pPr>
    </w:p>
    <w:p w:rsidR="0001631F" w:rsidRDefault="001D3218" w:rsidP="0001631F">
      <w:pPr>
        <w:rPr>
          <w:b/>
        </w:rPr>
      </w:pPr>
      <w:r>
        <w:rPr>
          <w:b/>
          <w:sz w:val="24"/>
          <w:szCs w:val="24"/>
        </w:rPr>
        <w:lastRenderedPageBreak/>
        <w:t xml:space="preserve">                                    </w:t>
      </w:r>
      <w:r w:rsidR="00A761AC">
        <w:rPr>
          <w:b/>
          <w:sz w:val="24"/>
          <w:szCs w:val="24"/>
        </w:rPr>
        <w:t xml:space="preserve">   </w:t>
      </w:r>
      <w:r w:rsidR="0001631F" w:rsidRPr="002E3187">
        <w:rPr>
          <w:b/>
          <w:sz w:val="24"/>
          <w:szCs w:val="24"/>
        </w:rPr>
        <w:t xml:space="preserve"> </w:t>
      </w:r>
      <w:proofErr w:type="spellStart"/>
      <w:r w:rsidR="0001631F" w:rsidRPr="002E3187">
        <w:rPr>
          <w:b/>
          <w:sz w:val="24"/>
          <w:szCs w:val="24"/>
        </w:rPr>
        <w:t>Учебно</w:t>
      </w:r>
      <w:proofErr w:type="spellEnd"/>
      <w:r w:rsidR="0001631F" w:rsidRPr="002E3187">
        <w:rPr>
          <w:b/>
          <w:sz w:val="24"/>
          <w:szCs w:val="24"/>
        </w:rPr>
        <w:t xml:space="preserve"> - методическое обеспечение</w:t>
      </w:r>
      <w:r w:rsidR="0001631F">
        <w:rPr>
          <w:b/>
        </w:rPr>
        <w:t>:</w:t>
      </w:r>
    </w:p>
    <w:p w:rsidR="00AF0132" w:rsidRPr="00FA476A" w:rsidRDefault="00AF0132" w:rsidP="00AF01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76A"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AF0132" w:rsidRPr="00FA476A" w:rsidRDefault="00AF0132" w:rsidP="00AF013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476A">
        <w:rPr>
          <w:rFonts w:ascii="Times New Roman" w:hAnsi="Times New Roman"/>
          <w:sz w:val="24"/>
          <w:szCs w:val="24"/>
        </w:rPr>
        <w:t>А.Г. Мордкович  Алгебра.  10-11.Методическое пособие для учителя</w:t>
      </w:r>
    </w:p>
    <w:p w:rsidR="00AF0132" w:rsidRPr="00FA476A" w:rsidRDefault="00AF0132" w:rsidP="00AF01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76A">
        <w:rPr>
          <w:rFonts w:ascii="Times New Roman" w:hAnsi="Times New Roman"/>
          <w:sz w:val="24"/>
          <w:szCs w:val="24"/>
        </w:rPr>
        <w:t xml:space="preserve">Ивлев Б.И., Саакян С.И., </w:t>
      </w:r>
      <w:proofErr w:type="spellStart"/>
      <w:r w:rsidRPr="00FA476A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FA476A">
        <w:rPr>
          <w:rFonts w:ascii="Times New Roman" w:hAnsi="Times New Roman"/>
          <w:sz w:val="24"/>
          <w:szCs w:val="24"/>
        </w:rPr>
        <w:t xml:space="preserve"> С.И., Дидактические материалы по алгебре и началам анализа для 11 класса, М., 2008. </w:t>
      </w:r>
    </w:p>
    <w:p w:rsidR="00AF0132" w:rsidRPr="00FA476A" w:rsidRDefault="00AF0132" w:rsidP="00AF01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76A">
        <w:rPr>
          <w:rFonts w:ascii="Times New Roman" w:hAnsi="Times New Roman"/>
          <w:sz w:val="24"/>
          <w:szCs w:val="24"/>
        </w:rPr>
        <w:t xml:space="preserve">Лукин Р.Д., Лукина Т.К., Якунина И.С., Устные  упражнения  по алгебре и началам анализа, М.1989. </w:t>
      </w:r>
      <w:proofErr w:type="spellStart"/>
      <w:r w:rsidRPr="00FA476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FA476A">
        <w:rPr>
          <w:rFonts w:ascii="Times New Roman" w:hAnsi="Times New Roman"/>
          <w:sz w:val="24"/>
          <w:szCs w:val="24"/>
        </w:rPr>
        <w:t xml:space="preserve"> Т.А. </w:t>
      </w:r>
    </w:p>
    <w:p w:rsidR="00AF0132" w:rsidRPr="00FA476A" w:rsidRDefault="00AF0132" w:rsidP="00AF013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76A">
        <w:rPr>
          <w:rFonts w:ascii="Times New Roman" w:hAnsi="Times New Roman"/>
          <w:sz w:val="24"/>
          <w:szCs w:val="24"/>
        </w:rPr>
        <w:t>Р.Д.Лукин, Т.К. Лукина</w:t>
      </w:r>
      <w:r w:rsidRPr="00FA476A">
        <w:rPr>
          <w:rFonts w:ascii="Times New Roman" w:hAnsi="Times New Roman"/>
          <w:i/>
          <w:sz w:val="24"/>
          <w:szCs w:val="24"/>
        </w:rPr>
        <w:t xml:space="preserve"> </w:t>
      </w:r>
      <w:r w:rsidRPr="00FA476A">
        <w:rPr>
          <w:rFonts w:ascii="Times New Roman" w:hAnsi="Times New Roman"/>
          <w:sz w:val="24"/>
          <w:szCs w:val="24"/>
        </w:rPr>
        <w:t>Устные упражнения по алгебре и началам анализа: Книга для учителя / М.: Просвещение, 1989.</w:t>
      </w:r>
    </w:p>
    <w:p w:rsidR="00AF0132" w:rsidRPr="00FA476A" w:rsidRDefault="00AF0132" w:rsidP="00AF0132">
      <w:p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76A"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AF0132" w:rsidRPr="00FA476A" w:rsidRDefault="00AF0132" w:rsidP="00AF0132">
      <w:pPr>
        <w:pStyle w:val="a3"/>
        <w:shd w:val="clear" w:color="auto" w:fill="FFFFFF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A476A">
        <w:rPr>
          <w:rFonts w:ascii="Times New Roman" w:eastAsia="Times New Roman" w:hAnsi="Times New Roman"/>
          <w:sz w:val="24"/>
          <w:szCs w:val="24"/>
        </w:rPr>
        <w:t xml:space="preserve">1.Сборники для подготовки и проведения ЕГЭ /  2006-2012 </w:t>
      </w: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2.Единый государственный экзамен 2013-2014. Математика. Учебно-тренировочные </w:t>
      </w:r>
      <w:r w:rsidR="00A24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для подготовки учащихся / ФИПИ-М.: Интеллект-Центр, 2013-2014</w:t>
      </w: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76A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материалы по алгебре и началам анализа для 11 класса /Б.М. Ивлев, </w:t>
      </w: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С.М. Саакян, С.И. </w:t>
      </w:r>
      <w:proofErr w:type="spellStart"/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FA4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М.: Просвещение, 2003. </w:t>
      </w:r>
    </w:p>
    <w:p w:rsidR="00FE7413" w:rsidRDefault="00FE7413" w:rsidP="00FE7413">
      <w:pPr>
        <w:pStyle w:val="WW-"/>
        <w:spacing w:before="0" w:after="0"/>
        <w:jc w:val="both"/>
      </w:pPr>
      <w:r>
        <w:rPr>
          <w:b/>
          <w:bCs/>
          <w:color w:val="000000"/>
          <w:lang w:eastAsia="ru-RU"/>
        </w:rPr>
        <w:t xml:space="preserve">     </w:t>
      </w:r>
      <w:r w:rsidRPr="00FE7413">
        <w:rPr>
          <w:bCs/>
          <w:color w:val="000000"/>
          <w:lang w:eastAsia="ru-RU"/>
        </w:rPr>
        <w:t>4</w:t>
      </w:r>
      <w:r>
        <w:rPr>
          <w:b/>
          <w:bCs/>
          <w:color w:val="000000"/>
          <w:lang w:eastAsia="ru-RU"/>
        </w:rPr>
        <w:t>.</w:t>
      </w:r>
      <w:r w:rsidRPr="0050689D">
        <w:t xml:space="preserve"> Лысенко Ф.Ф. Математика. Подготовка к ЕГЭ-2013, 2012   Вступительные испытания. </w:t>
      </w:r>
      <w:r>
        <w:t xml:space="preserve">  </w:t>
      </w:r>
    </w:p>
    <w:p w:rsidR="00FE7413" w:rsidRPr="0050689D" w:rsidRDefault="001D3218" w:rsidP="00FE7413">
      <w:pPr>
        <w:pStyle w:val="WW-"/>
        <w:spacing w:before="0" w:after="0"/>
        <w:jc w:val="both"/>
      </w:pPr>
      <w:r>
        <w:t xml:space="preserve">     </w:t>
      </w:r>
      <w:r w:rsidR="00FE7413" w:rsidRPr="0050689D">
        <w:t>Ростов- на- Дону: Легион, 2012</w:t>
      </w:r>
    </w:p>
    <w:p w:rsidR="00FE7413" w:rsidRDefault="00FE7413" w:rsidP="00FE74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187" w:rsidRPr="00FE7413" w:rsidRDefault="002E3187" w:rsidP="002E3187">
      <w:pPr>
        <w:spacing w:after="12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E7413">
        <w:rPr>
          <w:rFonts w:ascii="Times New Roman" w:hAnsi="Times New Roman"/>
          <w:b/>
          <w:bCs/>
          <w:iCs/>
          <w:sz w:val="24"/>
          <w:szCs w:val="24"/>
        </w:rPr>
        <w:t>Электронные ресурсы</w:t>
      </w:r>
    </w:p>
    <w:p w:rsidR="002E3187" w:rsidRPr="00ED5DDC" w:rsidRDefault="002E3187" w:rsidP="002E31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Открытый банк задач ЕГЭ по математике – Режим доступа: </w:t>
      </w:r>
      <w:hyperlink r:id="rId10" w:history="1"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E919AC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mathege</w:t>
        </w:r>
        <w:proofErr w:type="spellEnd"/>
        <w:r w:rsidRPr="00E919A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D5D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187" w:rsidRPr="00ED5DDC" w:rsidRDefault="002E3187" w:rsidP="002E31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ЕГЭ-2014: математика. Задачи. Ответы. Решения. Обучающая система Дмитрия Гущина «Решу ЕГЭ» - режим доступа: </w:t>
      </w:r>
      <w:hyperlink r:id="rId11" w:history="1"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ED5DDC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reshuege</w:t>
        </w:r>
        <w:proofErr w:type="spellEnd"/>
        <w:r w:rsidRPr="00ED5DD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E3187" w:rsidRPr="00D9595B" w:rsidRDefault="002E3187" w:rsidP="002E31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Онлайн-подготовка к ЕГЭ и ГИА – Режим доступа: </w:t>
      </w:r>
      <w:hyperlink r:id="rId12" w:history="1"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D9595B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ege</w:t>
        </w:r>
        <w:proofErr w:type="spellEnd"/>
        <w:r w:rsidRPr="00D9595B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D9595B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Pr="00E919A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95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187" w:rsidRPr="000C52A3" w:rsidRDefault="002E3187" w:rsidP="002E31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413" w:rsidRDefault="00FE7413" w:rsidP="00FE74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AF0132" w:rsidRPr="00FA476A" w:rsidRDefault="00AF0132" w:rsidP="00AF0132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AF0132" w:rsidRDefault="00AF0132" w:rsidP="00AF0132">
      <w:pPr>
        <w:spacing w:after="0" w:line="240" w:lineRule="auto"/>
        <w:jc w:val="center"/>
        <w:rPr>
          <w:b/>
        </w:rPr>
        <w:sectPr w:rsidR="00AF0132" w:rsidSect="000C4FE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F0132" w:rsidRPr="008473DF" w:rsidRDefault="00AF0132" w:rsidP="00AF0132">
      <w:pPr>
        <w:spacing w:after="0" w:line="240" w:lineRule="auto"/>
        <w:jc w:val="center"/>
        <w:rPr>
          <w:rFonts w:ascii="Times New Roman" w:hAnsi="Times New Roman"/>
        </w:rPr>
      </w:pPr>
      <w:r w:rsidRPr="008473DF">
        <w:rPr>
          <w:rFonts w:ascii="Times New Roman" w:hAnsi="Times New Roman"/>
          <w:b/>
        </w:rPr>
        <w:lastRenderedPageBreak/>
        <w:t>Тематическое планирование</w:t>
      </w:r>
      <w:r w:rsidRPr="008473DF">
        <w:rPr>
          <w:rFonts w:ascii="Times New Roman" w:hAnsi="Times New Roman"/>
        </w:rPr>
        <w:t>.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60"/>
        <w:gridCol w:w="2155"/>
        <w:gridCol w:w="3657"/>
        <w:gridCol w:w="1843"/>
        <w:gridCol w:w="1275"/>
        <w:gridCol w:w="1276"/>
      </w:tblGrid>
      <w:tr w:rsidR="001F60AA" w:rsidRPr="008473DF" w:rsidTr="008473DF">
        <w:trPr>
          <w:trHeight w:val="705"/>
        </w:trPr>
        <w:tc>
          <w:tcPr>
            <w:tcW w:w="644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</w:rPr>
              <w:t xml:space="preserve">                        Тема урока </w:t>
            </w:r>
          </w:p>
        </w:tc>
        <w:tc>
          <w:tcPr>
            <w:tcW w:w="2155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</w:rPr>
              <w:t xml:space="preserve">    Тип урока 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ind w:left="-959"/>
              <w:rPr>
                <w:rFonts w:ascii="Times New Roman" w:hAnsi="Times New Roman"/>
                <w:b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</w:rPr>
              <w:t>Основные требования к знаниям, умениям и навыкам обучающихся</w:t>
            </w:r>
          </w:p>
        </w:tc>
        <w:tc>
          <w:tcPr>
            <w:tcW w:w="1843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</w:rPr>
              <w:t>Вид контроля.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2551" w:type="dxa"/>
            <w:gridSpan w:val="2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</w:rPr>
              <w:t xml:space="preserve">            </w:t>
            </w:r>
            <w:r w:rsidRPr="008473DF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1F60AA" w:rsidRPr="008473DF" w:rsidTr="008473DF">
        <w:trPr>
          <w:trHeight w:val="595"/>
        </w:trPr>
        <w:tc>
          <w:tcPr>
            <w:tcW w:w="644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8473DF">
              <w:rPr>
                <w:rFonts w:ascii="Times New Roman" w:hAnsi="Times New Roman"/>
                <w:b/>
              </w:rPr>
              <w:t>По  плану</w:t>
            </w:r>
            <w:proofErr w:type="gramEnd"/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</w:rPr>
              <w:t xml:space="preserve"> </w:t>
            </w:r>
            <w:proofErr w:type="spellStart"/>
            <w:r w:rsidRPr="008473DF">
              <w:rPr>
                <w:rFonts w:ascii="Times New Roman" w:hAnsi="Times New Roman"/>
                <w:b/>
              </w:rPr>
              <w:t>Факти</w:t>
            </w:r>
            <w:proofErr w:type="spellEnd"/>
            <w:r w:rsidRPr="008473DF">
              <w:rPr>
                <w:rFonts w:ascii="Times New Roman" w:hAnsi="Times New Roman"/>
                <w:b/>
              </w:rPr>
              <w:t>-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473DF">
              <w:rPr>
                <w:rFonts w:ascii="Times New Roman" w:hAnsi="Times New Roman"/>
                <w:b/>
              </w:rPr>
              <w:t>ческая</w:t>
            </w:r>
            <w:proofErr w:type="spellEnd"/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Повторение(4ч.)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Тригонометрические </w:t>
            </w:r>
            <w:r w:rsidR="001F60AA" w:rsidRPr="008473DF"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читать графики, применять приемы преобразования графиков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Преобразование тригонометрических выражений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тригонометрические уравнения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Производная 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Нахождение наибольшего (наименьшего) значения на промежутке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дифференциальное исчисление для решения прикладных задач.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473DF">
              <w:rPr>
                <w:rFonts w:ascii="Times New Roman" w:hAnsi="Times New Roman"/>
                <w:b/>
                <w:i/>
              </w:rPr>
              <w:t>Входная контрольная работа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алгоритм нахождения наибольшего (наименьшего) значения на промежутке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Многочлены(10ч.)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Анализ и коррекция входной контрольной работы. </w:t>
            </w:r>
            <w:r w:rsidR="001F60AA" w:rsidRPr="008473DF">
              <w:rPr>
                <w:rFonts w:ascii="Times New Roman" w:hAnsi="Times New Roman"/>
              </w:rPr>
              <w:t>Многочлены от одной переменой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Знать определение многочлена от одной переменной. Уметь выполнять арифметические операции над многочленами от одной переменной.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1F60AA" w:rsidRPr="008473DF" w:rsidRDefault="001F60AA" w:rsidP="004E59AD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Делимость мно</w:t>
            </w:r>
            <w:r w:rsidR="008473DF" w:rsidRPr="008473DF">
              <w:rPr>
                <w:rFonts w:ascii="Times New Roman" w:hAnsi="Times New Roman"/>
              </w:rPr>
              <w:t xml:space="preserve">гочленов. Деление многочленов </w:t>
            </w:r>
            <w:proofErr w:type="spellStart"/>
            <w:proofErr w:type="gramStart"/>
            <w:r w:rsidR="008473DF" w:rsidRPr="008473DF">
              <w:rPr>
                <w:rFonts w:ascii="Times New Roman" w:hAnsi="Times New Roman"/>
              </w:rPr>
              <w:t>с</w:t>
            </w:r>
            <w:r w:rsidRPr="008473DF">
              <w:rPr>
                <w:rFonts w:ascii="Times New Roman" w:hAnsi="Times New Roman"/>
              </w:rPr>
              <w:t>остатком</w:t>
            </w:r>
            <w:proofErr w:type="spellEnd"/>
            <w:r w:rsidRPr="008473DF">
              <w:rPr>
                <w:rFonts w:ascii="Times New Roman" w:hAnsi="Times New Roman"/>
              </w:rPr>
              <w:t>.</w:t>
            </w:r>
            <w:r w:rsidRPr="008473DF">
              <w:rPr>
                <w:rFonts w:ascii="Times New Roman" w:hAnsi="Times New Roman"/>
                <w:iCs/>
              </w:rPr>
              <w:t>.</w:t>
            </w:r>
            <w:proofErr w:type="gramEnd"/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делить многочлен на многочлен с остатком, делить многочлен на многочлен применяя схему Горнера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iCs/>
              </w:rPr>
              <w:t>Теорема Безу. Число корней многочлена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изученного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раскладывать многочлен на множители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Многочлены от нескольких переменных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материалом.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различными способами задание с однородными и симметрическими многочленами от нескольких переменных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260" w:type="dxa"/>
          </w:tcPr>
          <w:p w:rsidR="001F60AA" w:rsidRPr="008473DF" w:rsidRDefault="001F60AA" w:rsidP="004E59AD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Формулы сокращенного умножения для старших степеней.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изученного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строить графики уравнений, содержащих две переменные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Формула Бином Ньютона.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системы уравнений с двумя неизвестными.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Уравнения высших степеней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высших степеней с помощью разложения на множители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rPr>
          <w:trHeight w:val="70"/>
        </w:trPr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уравнений высших степеней введением новой переменной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высших степеней введением новой переменной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rPr>
          <w:trHeight w:val="641"/>
        </w:trPr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1F60AA" w:rsidRPr="008473DF" w:rsidRDefault="001F60AA" w:rsidP="00FD52A0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возвратных уравнений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возвратные уравнение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</w:t>
            </w:r>
            <w:r w:rsidR="001F60AA" w:rsidRPr="008473DF">
              <w:rPr>
                <w:rFonts w:ascii="Times New Roman" w:hAnsi="Times New Roman"/>
                <w:b/>
                <w:i/>
              </w:rPr>
              <w:t xml:space="preserve"> №1</w:t>
            </w:r>
            <w:r w:rsidR="001F60AA" w:rsidRPr="008473DF">
              <w:rPr>
                <w:rFonts w:ascii="Times New Roman" w:hAnsi="Times New Roman"/>
              </w:rPr>
              <w:t xml:space="preserve"> «Многочлены»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Урок проверки знаний и умений 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Контрольная работа 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Степени и корни. Степенные функции(24ч.)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15</w:t>
            </w:r>
          </w:p>
        </w:tc>
        <w:tc>
          <w:tcPr>
            <w:tcW w:w="3260" w:type="dxa"/>
          </w:tcPr>
          <w:p w:rsidR="0000052F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входной контрольной работы.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Понятие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 из действительно числа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применять определение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степени, умеют выполнять преобразования выражений, содержащих радикалы.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Корень степени </w:t>
            </w:r>
            <w:r w:rsidRPr="008473DF">
              <w:rPr>
                <w:rFonts w:ascii="Times New Roman" w:hAnsi="Times New Roman"/>
                <w:i/>
                <w:lang w:val="en-US"/>
              </w:rPr>
              <w:t>n</w:t>
            </w:r>
            <w:r w:rsidRPr="008473DF">
              <w:rPr>
                <w:rFonts w:ascii="Times New Roman" w:hAnsi="Times New Roman"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&gt;1 и его свойства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применять определение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степени, умеют выполнять преобразования выражений, содержащих радикалы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Функция </w:t>
            </w:r>
            <w:r w:rsidRPr="008473DF">
              <w:rPr>
                <w:rFonts w:ascii="Times New Roman" w:hAnsi="Times New Roman"/>
                <w:lang w:val="en-US"/>
              </w:rPr>
              <w:t>y</w:t>
            </w:r>
            <w:r w:rsidRPr="008473DF">
              <w:rPr>
                <w:rFonts w:ascii="Times New Roman" w:hAnsi="Times New Roman"/>
              </w:rPr>
              <w:t xml:space="preserve"> </w:t>
            </w:r>
            <w:proofErr w:type="gramStart"/>
            <w:r w:rsidRPr="008473DF">
              <w:rPr>
                <w:rFonts w:ascii="Times New Roman" w:hAnsi="Times New Roman"/>
              </w:rPr>
              <w:t xml:space="preserve">= </w:t>
            </w:r>
            <w:r w:rsidRPr="008473DF">
              <w:rPr>
                <w:rFonts w:ascii="Times New Roman" w:hAnsi="Times New Roman"/>
                <w:position w:val="-8"/>
                <w:lang w:val="en-US"/>
              </w:rPr>
              <w:object w:dxaOrig="380" w:dyaOrig="360">
                <v:shape id="_x0000_i1028" type="#_x0000_t75" style="width:18.75pt;height:18pt" o:ole="">
                  <v:imagedata r:id="rId13" o:title=""/>
                </v:shape>
                <o:OLEObject Type="Embed" ProgID="Equation.3" ShapeID="_x0000_i1028" DrawAspect="Content" ObjectID="_1667231519" r:id="rId14"/>
              </w:object>
            </w:r>
            <w:r w:rsidRPr="008473DF">
              <w:rPr>
                <w:rFonts w:ascii="Times New Roman" w:hAnsi="Times New Roman"/>
              </w:rPr>
              <w:t>,</w:t>
            </w:r>
            <w:proofErr w:type="gramEnd"/>
            <w:r w:rsidRPr="008473DF">
              <w:rPr>
                <w:rFonts w:ascii="Times New Roman" w:hAnsi="Times New Roman"/>
              </w:rPr>
              <w:t xml:space="preserve"> их свойства и графики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свойства функций, исследовать функцию.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Область определения и область значения функции </w:t>
            </w:r>
            <w:r w:rsidRPr="008473DF">
              <w:rPr>
                <w:rFonts w:ascii="Times New Roman" w:hAnsi="Times New Roman"/>
                <w:lang w:val="en-US"/>
              </w:rPr>
              <w:t>y</w:t>
            </w:r>
            <w:r w:rsidRPr="008473DF">
              <w:rPr>
                <w:rFonts w:ascii="Times New Roman" w:hAnsi="Times New Roman"/>
              </w:rPr>
              <w:t xml:space="preserve"> = </w:t>
            </w:r>
            <w:r w:rsidRPr="008473DF">
              <w:rPr>
                <w:rFonts w:ascii="Times New Roman" w:eastAsia="Times New Roman" w:hAnsi="Times New Roman"/>
                <w:position w:val="-8"/>
                <w:lang w:val="en-US"/>
              </w:rPr>
              <w:object w:dxaOrig="380" w:dyaOrig="360">
                <v:shape id="_x0000_i1029" type="#_x0000_t75" style="width:18.75pt;height:18pt" o:ole="">
                  <v:imagedata r:id="rId13" o:title=""/>
                </v:shape>
                <o:OLEObject Type="Embed" ProgID="Equation.3" ShapeID="_x0000_i1029" DrawAspect="Content" ObjectID="_1667231520" r:id="rId15"/>
              </w:objec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находить область определения и область значения функции </w:t>
            </w:r>
            <w:r w:rsidRPr="008473DF">
              <w:rPr>
                <w:rFonts w:ascii="Times New Roman" w:hAnsi="Times New Roman"/>
                <w:lang w:val="en-US"/>
              </w:rPr>
              <w:t>y</w:t>
            </w:r>
            <w:r w:rsidRPr="008473DF">
              <w:rPr>
                <w:rFonts w:ascii="Times New Roman" w:hAnsi="Times New Roman"/>
              </w:rPr>
              <w:t xml:space="preserve"> = </w:t>
            </w:r>
            <w:r w:rsidRPr="008473DF">
              <w:rPr>
                <w:rFonts w:ascii="Times New Roman" w:hAnsi="Times New Roman"/>
                <w:position w:val="-8"/>
                <w:lang w:val="en-US"/>
              </w:rPr>
              <w:object w:dxaOrig="380" w:dyaOrig="360">
                <v:shape id="_x0000_i1030" type="#_x0000_t75" style="width:18.75pt;height:18pt" o:ole="">
                  <v:imagedata r:id="rId13" o:title=""/>
                </v:shape>
                <o:OLEObject Type="Embed" ProgID="Equation.3" ShapeID="_x0000_i1030" DrawAspect="Content" ObjectID="_1667231521" r:id="rId16"/>
              </w:objec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19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Графический способ решения функция </w:t>
            </w:r>
            <w:r w:rsidRPr="008473DF">
              <w:rPr>
                <w:rFonts w:ascii="Times New Roman" w:hAnsi="Times New Roman"/>
                <w:lang w:val="en-US"/>
              </w:rPr>
              <w:t>y</w:t>
            </w:r>
            <w:r w:rsidRPr="008473DF">
              <w:rPr>
                <w:rFonts w:ascii="Times New Roman" w:hAnsi="Times New Roman"/>
              </w:rPr>
              <w:t xml:space="preserve"> = </w:t>
            </w:r>
            <w:r w:rsidRPr="008473DF">
              <w:rPr>
                <w:rFonts w:ascii="Times New Roman" w:hAnsi="Times New Roman"/>
                <w:position w:val="-8"/>
                <w:lang w:val="en-US"/>
              </w:rPr>
              <w:object w:dxaOrig="380" w:dyaOrig="360">
                <v:shape id="_x0000_i1031" type="#_x0000_t75" style="width:18.75pt;height:18pt" o:ole="">
                  <v:imagedata r:id="rId13" o:title=""/>
                </v:shape>
                <o:OLEObject Type="Embed" ProgID="Equation.3" ShapeID="_x0000_i1031" DrawAspect="Content" ObjectID="_1667231522" r:id="rId17"/>
              </w:objec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графически решать уравнение, содержащие функцию у = </w:t>
            </w:r>
            <w:r w:rsidRPr="008473DF">
              <w:rPr>
                <w:rFonts w:ascii="Times New Roman" w:hAnsi="Times New Roman"/>
                <w:position w:val="-8"/>
                <w:lang w:val="en-US"/>
              </w:rPr>
              <w:object w:dxaOrig="380" w:dyaOrig="360">
                <v:shape id="_x0000_i1032" type="#_x0000_t75" style="width:18.75pt;height:18pt" o:ole="">
                  <v:imagedata r:id="rId13" o:title=""/>
                </v:shape>
                <o:OLEObject Type="Embed" ProgID="Equation.3" ShapeID="_x0000_i1032" DrawAspect="Content" ObjectID="_1667231523" r:id="rId18"/>
              </w:objec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Корень из частного.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свойства корня п-й </w:t>
            </w:r>
            <w:proofErr w:type="spellStart"/>
            <w:r w:rsidRPr="008473DF">
              <w:rPr>
                <w:rFonts w:ascii="Times New Roman" w:hAnsi="Times New Roman"/>
              </w:rPr>
              <w:t>степени.Уметь</w:t>
            </w:r>
            <w:proofErr w:type="spellEnd"/>
            <w:r w:rsidRPr="008473DF">
              <w:rPr>
                <w:rFonts w:ascii="Times New Roman" w:hAnsi="Times New Roman"/>
              </w:rPr>
              <w:t xml:space="preserve"> применять свойства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</w:tcPr>
          <w:p w:rsidR="001F60AA" w:rsidRPr="008473DF" w:rsidRDefault="001F60AA" w:rsidP="0091657C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Возведение корень в натуральную степень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применять свойства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Свойства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пользоваться свойствами корня </w:t>
            </w:r>
            <w:r w:rsidRPr="008473DF">
              <w:rPr>
                <w:rFonts w:ascii="Times New Roman" w:hAnsi="Times New Roman"/>
                <w:lang w:val="en-US"/>
              </w:rPr>
              <w:t>n</w:t>
            </w:r>
            <w:r w:rsidRPr="008473DF">
              <w:rPr>
                <w:rFonts w:ascii="Times New Roman" w:hAnsi="Times New Roman"/>
              </w:rPr>
              <w:t>-й степени при решении творческих задач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73DF">
              <w:rPr>
                <w:rFonts w:ascii="Times New Roman" w:hAnsi="Times New Roman"/>
              </w:rPr>
              <w:t>Вынесение  множителя</w:t>
            </w:r>
            <w:proofErr w:type="gramEnd"/>
            <w:r w:rsidRPr="008473DF">
              <w:rPr>
                <w:rFonts w:ascii="Times New Roman" w:hAnsi="Times New Roman"/>
              </w:rPr>
              <w:t xml:space="preserve"> из-под знака корня и вносить под знак корня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выносить множитель из-под знака корня и вносить под знак корня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Внесение под знак корня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нового материала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находить значение корна по известным правилам преобразования выражений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25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Раскладывание на множители </w:t>
            </w:r>
            <w:proofErr w:type="gramStart"/>
            <w:r w:rsidRPr="008473DF">
              <w:rPr>
                <w:rFonts w:ascii="Times New Roman" w:hAnsi="Times New Roman"/>
              </w:rPr>
              <w:t>выражения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содержащие знак радикала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раскладывать на множители </w:t>
            </w:r>
            <w:proofErr w:type="gramStart"/>
            <w:r w:rsidRPr="008473DF">
              <w:rPr>
                <w:rFonts w:ascii="Times New Roman" w:hAnsi="Times New Roman"/>
              </w:rPr>
              <w:t>выражения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содержащие знак радикала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преобразовывать выражения, содержащие радикалы, методом введения новой переменной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Понятие степени с любым </w:t>
            </w:r>
            <w:proofErr w:type="gramStart"/>
            <w:r w:rsidRPr="008473DF">
              <w:rPr>
                <w:rFonts w:ascii="Times New Roman" w:hAnsi="Times New Roman"/>
              </w:rPr>
              <w:t>рациональным  показателем</w:t>
            </w:r>
            <w:proofErr w:type="gramEnd"/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вычислять </w:t>
            </w:r>
            <w:proofErr w:type="gramStart"/>
            <w:r w:rsidRPr="008473DF">
              <w:rPr>
                <w:rFonts w:ascii="Times New Roman" w:hAnsi="Times New Roman"/>
              </w:rPr>
              <w:t>выражения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содержащие степень с рациональным показателем.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Преобразование выражений, </w:t>
            </w:r>
            <w:proofErr w:type="gramStart"/>
            <w:r w:rsidRPr="008473DF">
              <w:rPr>
                <w:rFonts w:ascii="Times New Roman" w:hAnsi="Times New Roman"/>
              </w:rPr>
              <w:t>содержащие  степень</w:t>
            </w:r>
            <w:proofErr w:type="gramEnd"/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преобразовывать выражения, содержащие степень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00052F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29</w:t>
            </w:r>
          </w:p>
        </w:tc>
        <w:tc>
          <w:tcPr>
            <w:tcW w:w="3260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73DF">
              <w:rPr>
                <w:rFonts w:ascii="Times New Roman" w:hAnsi="Times New Roman"/>
                <w:b/>
                <w:i/>
              </w:rPr>
              <w:t xml:space="preserve">Контрольная </w:t>
            </w:r>
            <w:proofErr w:type="gramStart"/>
            <w:r w:rsidRPr="008473DF">
              <w:rPr>
                <w:rFonts w:ascii="Times New Roman" w:hAnsi="Times New Roman"/>
                <w:b/>
                <w:i/>
              </w:rPr>
              <w:t>работа  №</w:t>
            </w:r>
            <w:proofErr w:type="gramEnd"/>
            <w:r w:rsidRPr="008473DF">
              <w:rPr>
                <w:rFonts w:ascii="Times New Roman" w:hAnsi="Times New Roman"/>
                <w:b/>
                <w:i/>
              </w:rPr>
              <w:t>2</w:t>
            </w:r>
            <w:r w:rsidR="008473DF">
              <w:rPr>
                <w:rFonts w:ascii="Times New Roman" w:hAnsi="Times New Roman"/>
                <w:b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«Степенные функции»</w:t>
            </w:r>
          </w:p>
        </w:tc>
        <w:tc>
          <w:tcPr>
            <w:tcW w:w="215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Урок контроля знаний и умений </w:t>
            </w:r>
          </w:p>
        </w:tc>
        <w:tc>
          <w:tcPr>
            <w:tcW w:w="3657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F60AA" w:rsidRPr="00A83FFB" w:rsidRDefault="00A83FFB" w:rsidP="001F6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</w:tc>
        <w:tc>
          <w:tcPr>
            <w:tcW w:w="2155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A83FFB" w:rsidP="001F60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276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31</w:t>
            </w:r>
          </w:p>
        </w:tc>
        <w:tc>
          <w:tcPr>
            <w:tcW w:w="3260" w:type="dxa"/>
          </w:tcPr>
          <w:p w:rsidR="001F60AA" w:rsidRPr="008473DF" w:rsidRDefault="001F60AA" w:rsidP="0091657C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иррациональных уравнений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иррациональные уравнения основными методами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Степенные функции, их свойства и графики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определение и формулу степенной функции </w:t>
            </w:r>
            <w:proofErr w:type="gramStart"/>
            <w:r w:rsidRPr="008473DF">
              <w:rPr>
                <w:rFonts w:ascii="Times New Roman" w:hAnsi="Times New Roman"/>
              </w:rPr>
              <w:t>Уметь</w:t>
            </w:r>
            <w:proofErr w:type="gramEnd"/>
            <w:r w:rsidRPr="008473DF">
              <w:rPr>
                <w:rFonts w:ascii="Times New Roman" w:hAnsi="Times New Roman"/>
              </w:rPr>
              <w:t xml:space="preserve"> </w:t>
            </w:r>
            <w:r w:rsidRPr="008473DF">
              <w:rPr>
                <w:rFonts w:ascii="Times New Roman" w:hAnsi="Times New Roman"/>
              </w:rPr>
              <w:lastRenderedPageBreak/>
              <w:t>исследовать степенные функции, строить их графики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графически систем уравнений, содержащих степенные функции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графически систему уравнений, содержащих степенные функции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Дифференцирование степенных функций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дифференцировать степенные функции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35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Исследование степенных функций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Проблемный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исследовать и строить график функции, содержащей степень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Извлечение корней из комплексных чисел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извлекать корень из комплексных чисел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A83FFB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уравнений в комплексных числах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в комплексных числах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9D43C2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38</w:t>
            </w:r>
          </w:p>
        </w:tc>
        <w:tc>
          <w:tcPr>
            <w:tcW w:w="3260" w:type="dxa"/>
          </w:tcPr>
          <w:p w:rsidR="00E42074" w:rsidRPr="008473DF" w:rsidRDefault="008473DF" w:rsidP="00AF013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473DF">
              <w:rPr>
                <w:rFonts w:ascii="Times New Roman" w:hAnsi="Times New Roman"/>
                <w:b/>
                <w:i/>
              </w:rPr>
              <w:t>Контрольная работа № 3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«Степенные функции»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проверки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F60AA" w:rsidRPr="008473DF" w:rsidRDefault="009D43C2" w:rsidP="00F036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483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Показательная и логарифмическая функция(31ч.)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39</w:t>
            </w:r>
          </w:p>
        </w:tc>
        <w:tc>
          <w:tcPr>
            <w:tcW w:w="3260" w:type="dxa"/>
          </w:tcPr>
          <w:p w:rsidR="0000052F" w:rsidRPr="008473DF" w:rsidRDefault="008473DF" w:rsidP="00000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и коррекция </w:t>
            </w:r>
            <w:r w:rsidR="0000052F" w:rsidRPr="008473DF">
              <w:rPr>
                <w:rFonts w:ascii="Times New Roman" w:hAnsi="Times New Roman"/>
              </w:rPr>
              <w:t>контрольной работы.</w:t>
            </w:r>
          </w:p>
          <w:p w:rsidR="001F60AA" w:rsidRPr="008473DF" w:rsidRDefault="008473DF" w:rsidP="00000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</w:t>
            </w:r>
            <w:r w:rsidR="001F60AA" w:rsidRPr="008473DF">
              <w:rPr>
                <w:rFonts w:ascii="Times New Roman" w:hAnsi="Times New Roman"/>
              </w:rPr>
              <w:t xml:space="preserve"> показательной функции.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Знать определение и формулу показательной функции, расположение графика на координатной плоскости, условие возрастания и убывания.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Выборочный опрос по контрольным вопросам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Показательная функция, ее </w:t>
            </w:r>
            <w:r w:rsidR="001F60AA" w:rsidRPr="008473DF">
              <w:rPr>
                <w:rFonts w:ascii="Times New Roman" w:hAnsi="Times New Roman"/>
              </w:rPr>
              <w:t>свойства и график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умений.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Построение графика показательных функций.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построить графики показательных функций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Определение показательного уравнения.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материала,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определение и формулу показательного </w:t>
            </w:r>
            <w:proofErr w:type="spellStart"/>
            <w:r w:rsidRPr="008473DF">
              <w:rPr>
                <w:rFonts w:ascii="Times New Roman" w:hAnsi="Times New Roman"/>
              </w:rPr>
              <w:t>уравнения.Уметь</w:t>
            </w:r>
            <w:proofErr w:type="spellEnd"/>
            <w:r w:rsidRPr="008473DF">
              <w:rPr>
                <w:rFonts w:ascii="Times New Roman" w:hAnsi="Times New Roman"/>
              </w:rPr>
              <w:t xml:space="preserve"> решать показательные уравнения и неравенства, используя функционально-графический метод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показательных уравниваний.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 уравнения методом уравнивания показателей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показательных уравнений методом уравнивая показателя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 уравнения методом уравнивания показателей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45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 неравенства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системы показательных неравенств.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системы показательных неравенств используя комбинацию нескольких алгоритмов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Понятие логарифма. Решение уравнений по определению логарифма.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по определению логарифма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Понятие логарифма. Решение неравенств функционально-графическим способом.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умений.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неравенства функционально-графическим способом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49</w:t>
            </w:r>
          </w:p>
        </w:tc>
        <w:tc>
          <w:tcPr>
            <w:tcW w:w="3260" w:type="dxa"/>
          </w:tcPr>
          <w:p w:rsidR="001F60AA" w:rsidRPr="008473DF" w:rsidRDefault="001F60AA" w:rsidP="004D314D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Определение логарифмической функции.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определение логарифма и логарифмической функции, расположение её графика на координатной плоскости, особые точки, условие возрастания и убывания. 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Уметь: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Строить график логарифмической функции.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Фронтальная беседа по контрольным вопросам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Логарифмическая функция, ее свойства и график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51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№4 </w:t>
            </w:r>
            <w:r>
              <w:rPr>
                <w:rFonts w:ascii="Times New Roman" w:hAnsi="Times New Roman"/>
              </w:rPr>
              <w:t xml:space="preserve">«Показательная </w:t>
            </w:r>
            <w:r w:rsidR="001F60AA" w:rsidRPr="008473DF">
              <w:rPr>
                <w:rFonts w:ascii="Times New Roman" w:hAnsi="Times New Roman"/>
              </w:rPr>
              <w:t>функция»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контроля знаний и умений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52</w:t>
            </w:r>
          </w:p>
        </w:tc>
        <w:tc>
          <w:tcPr>
            <w:tcW w:w="3260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</w:tc>
        <w:tc>
          <w:tcPr>
            <w:tcW w:w="2155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shd w:val="clear" w:color="auto" w:fill="auto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53</w:t>
            </w:r>
          </w:p>
        </w:tc>
        <w:tc>
          <w:tcPr>
            <w:tcW w:w="3260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Построение графика логарифмической функции.</w:t>
            </w:r>
          </w:p>
        </w:tc>
        <w:tc>
          <w:tcPr>
            <w:tcW w:w="215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Уметь:</w:t>
            </w:r>
          </w:p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Строить график логарифмической функции.</w:t>
            </w:r>
          </w:p>
        </w:tc>
        <w:tc>
          <w:tcPr>
            <w:tcW w:w="1843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54</w:t>
            </w:r>
          </w:p>
        </w:tc>
        <w:tc>
          <w:tcPr>
            <w:tcW w:w="3260" w:type="dxa"/>
          </w:tcPr>
          <w:p w:rsidR="001F60AA" w:rsidRPr="008473DF" w:rsidRDefault="001F60AA" w:rsidP="00A61726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  <w:shd w:val="clear" w:color="auto" w:fill="auto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свойства логарифмов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3260" w:type="dxa"/>
          </w:tcPr>
          <w:p w:rsidR="001F60AA" w:rsidRPr="008473DF" w:rsidRDefault="001F60AA" w:rsidP="004D314D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Построение графика логарифмической функции с модулем.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строить графики логарифмической функции с модулем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логарифмических уравнений используя свойств логарифмов.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логарифмические уравнения, используя свойства логарифмов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57</w:t>
            </w:r>
          </w:p>
        </w:tc>
        <w:tc>
          <w:tcPr>
            <w:tcW w:w="3260" w:type="dxa"/>
          </w:tcPr>
          <w:p w:rsidR="001F60AA" w:rsidRPr="008473DF" w:rsidRDefault="001F60AA" w:rsidP="004D314D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Преобразование выражений с использованием свойств логарифма.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преобразовывать выражения с использованием свойств логарифма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логарифмических уравнений функционально- графическим методом.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логарифмические уравнения, применяя различные алгоритмы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59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логарифмических уравнений методом потенцирования.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 с взаимопроверкой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логарифмических уравнений мето</w:t>
            </w:r>
            <w:r w:rsidR="008473DF">
              <w:rPr>
                <w:rFonts w:ascii="Times New Roman" w:hAnsi="Times New Roman"/>
              </w:rPr>
              <w:t>дом введения новой переменной.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Выборочный опрос по контрольным вопросам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простейших логарифмических неравенств.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Умение решать простейшие логарифмические неравенства.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логарифмических неравенств при</w:t>
            </w:r>
            <w:r w:rsidR="008473DF">
              <w:rPr>
                <w:rFonts w:ascii="Times New Roman" w:hAnsi="Times New Roman"/>
              </w:rPr>
              <w:t xml:space="preserve">меняя метод замены переменной.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логарифмические неравенства применяя метод замены переменных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системы логарифмических неравенств.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системы логарифмических неравенств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65</w:t>
            </w:r>
          </w:p>
        </w:tc>
        <w:tc>
          <w:tcPr>
            <w:tcW w:w="3260" w:type="dxa"/>
          </w:tcPr>
          <w:p w:rsidR="001F60AA" w:rsidRPr="008473DF" w:rsidRDefault="001F60AA" w:rsidP="00ED128E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Дифференцирование показательной функции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ознакомления с новым материалом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Знать формулу производной показательной функции.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свойства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Фронтальная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Беседа по контрольным вопросам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66</w:t>
            </w:r>
          </w:p>
        </w:tc>
        <w:tc>
          <w:tcPr>
            <w:tcW w:w="3260" w:type="dxa"/>
          </w:tcPr>
          <w:p w:rsidR="001F60AA" w:rsidRPr="008473DF" w:rsidRDefault="008473DF" w:rsidP="00ED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Дифференцирование </w:t>
            </w:r>
            <w:r w:rsidR="001F60AA" w:rsidRPr="008473DF">
              <w:rPr>
                <w:rFonts w:ascii="Times New Roman" w:hAnsi="Times New Roman"/>
              </w:rPr>
              <w:t>логарифмической функции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составлять уравнение касательной к показательной функции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Дифференцирование показательной и логарифмической функции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применения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составлять уравнение касательной к показательной функции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Первообразная и интеграл(9ч.)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Определение первообразной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определение первообразной. Уметь доказывать, что функция </w:t>
            </w:r>
            <w:r w:rsidRPr="008473DF">
              <w:rPr>
                <w:rFonts w:ascii="Times New Roman" w:hAnsi="Times New Roman"/>
                <w:lang w:val="en-US"/>
              </w:rPr>
              <w:t>F</w:t>
            </w:r>
            <w:r w:rsidRPr="008473DF">
              <w:rPr>
                <w:rFonts w:ascii="Times New Roman" w:hAnsi="Times New Roman"/>
              </w:rPr>
              <w:t>(</w:t>
            </w:r>
            <w:r w:rsidRPr="008473DF">
              <w:rPr>
                <w:rFonts w:ascii="Times New Roman" w:hAnsi="Times New Roman"/>
                <w:lang w:val="en-US"/>
              </w:rPr>
              <w:t>x</w:t>
            </w:r>
            <w:r w:rsidRPr="008473DF">
              <w:rPr>
                <w:rFonts w:ascii="Times New Roman" w:hAnsi="Times New Roman"/>
              </w:rPr>
              <w:t xml:space="preserve">) есть первообразная для функции </w:t>
            </w:r>
            <w:r w:rsidRPr="008473DF">
              <w:rPr>
                <w:rFonts w:ascii="Times New Roman" w:hAnsi="Times New Roman"/>
                <w:lang w:val="en-US"/>
              </w:rPr>
              <w:t>f</w:t>
            </w:r>
            <w:r w:rsidRPr="008473DF">
              <w:rPr>
                <w:rFonts w:ascii="Times New Roman" w:hAnsi="Times New Roman"/>
              </w:rPr>
              <w:t>(</w:t>
            </w:r>
            <w:r w:rsidRPr="008473DF">
              <w:rPr>
                <w:rFonts w:ascii="Times New Roman" w:hAnsi="Times New Roman"/>
                <w:lang w:val="en-US"/>
              </w:rPr>
              <w:t>x</w:t>
            </w:r>
            <w:r w:rsidRPr="008473DF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69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Первообразная и неопределённый интеграл.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умений.</w:t>
            </w:r>
          </w:p>
        </w:tc>
        <w:tc>
          <w:tcPr>
            <w:tcW w:w="3657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Знать,</w:t>
            </w:r>
            <w:r w:rsidR="001F60AA" w:rsidRPr="008473DF">
              <w:rPr>
                <w:rFonts w:ascii="Times New Roman" w:hAnsi="Times New Roman"/>
              </w:rPr>
              <w:t xml:space="preserve"> что функции </w:t>
            </w:r>
            <w:r w:rsidR="001F60AA" w:rsidRPr="008473DF">
              <w:rPr>
                <w:rFonts w:ascii="Times New Roman" w:hAnsi="Times New Roman"/>
                <w:lang w:val="en-US"/>
              </w:rPr>
              <w:t>F</w:t>
            </w:r>
            <w:r w:rsidR="001F60AA" w:rsidRPr="008473DF">
              <w:rPr>
                <w:rFonts w:ascii="Times New Roman" w:hAnsi="Times New Roman"/>
              </w:rPr>
              <w:t>(</w:t>
            </w:r>
            <w:r w:rsidR="001F60AA" w:rsidRPr="008473DF">
              <w:rPr>
                <w:rFonts w:ascii="Times New Roman" w:hAnsi="Times New Roman"/>
                <w:lang w:val="en-US"/>
              </w:rPr>
              <w:t>x</w:t>
            </w:r>
            <w:r w:rsidR="001F60AA" w:rsidRPr="008473DF">
              <w:rPr>
                <w:rFonts w:ascii="Times New Roman" w:hAnsi="Times New Roman"/>
              </w:rPr>
              <w:t xml:space="preserve">) есть первообразная для функции </w:t>
            </w:r>
            <w:r w:rsidR="001F60AA" w:rsidRPr="008473DF">
              <w:rPr>
                <w:rFonts w:ascii="Times New Roman" w:hAnsi="Times New Roman"/>
                <w:lang w:val="en-US"/>
              </w:rPr>
              <w:t>f</w:t>
            </w:r>
            <w:r w:rsidR="001F60AA" w:rsidRPr="008473DF">
              <w:rPr>
                <w:rFonts w:ascii="Times New Roman" w:hAnsi="Times New Roman"/>
              </w:rPr>
              <w:t>(</w:t>
            </w:r>
            <w:r w:rsidR="001F60AA" w:rsidRPr="008473DF">
              <w:rPr>
                <w:rFonts w:ascii="Times New Roman" w:hAnsi="Times New Roman"/>
                <w:lang w:val="en-US"/>
              </w:rPr>
              <w:t>x</w:t>
            </w:r>
            <w:r w:rsidR="001F60AA" w:rsidRPr="008473DF">
              <w:rPr>
                <w:rFonts w:ascii="Times New Roman" w:hAnsi="Times New Roman"/>
              </w:rPr>
              <w:t>) некоторых функций. Уметь находить первообразную, график которой проходит через данную точку.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Правила отыскания первообразных</w:t>
            </w:r>
          </w:p>
        </w:tc>
        <w:tc>
          <w:tcPr>
            <w:tcW w:w="215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Знать два правила нахождения первообразных: нахождение первообразной суммы, разности двух функций и первообразной произведения постоянной и некоторой функции. Уметь применять правила нахождения первообразной.</w:t>
            </w:r>
          </w:p>
        </w:tc>
        <w:tc>
          <w:tcPr>
            <w:tcW w:w="1843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71</w:t>
            </w:r>
          </w:p>
        </w:tc>
        <w:tc>
          <w:tcPr>
            <w:tcW w:w="3260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i/>
              </w:rPr>
              <w:t>Контрольная работа №5</w:t>
            </w:r>
            <w:r w:rsidRPr="008473DF">
              <w:rPr>
                <w:rFonts w:ascii="Times New Roman" w:hAnsi="Times New Roman"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«Логарифмическая функция»</w:t>
            </w:r>
          </w:p>
        </w:tc>
        <w:tc>
          <w:tcPr>
            <w:tcW w:w="215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проверки знаний и умений</w:t>
            </w:r>
          </w:p>
        </w:tc>
        <w:tc>
          <w:tcPr>
            <w:tcW w:w="3657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72</w:t>
            </w:r>
          </w:p>
        </w:tc>
        <w:tc>
          <w:tcPr>
            <w:tcW w:w="3260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</w:tc>
        <w:tc>
          <w:tcPr>
            <w:tcW w:w="2155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6654D2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73</w:t>
            </w:r>
          </w:p>
        </w:tc>
        <w:tc>
          <w:tcPr>
            <w:tcW w:w="3260" w:type="dxa"/>
          </w:tcPr>
          <w:p w:rsidR="001F60AA" w:rsidRPr="008473DF" w:rsidRDefault="0000052F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Определенный</w:t>
            </w:r>
            <w:r w:rsidR="001F60AA" w:rsidRPr="008473DF">
              <w:rPr>
                <w:rFonts w:ascii="Times New Roman" w:hAnsi="Times New Roman"/>
              </w:rPr>
              <w:t xml:space="preserve"> интеграл</w:t>
            </w:r>
            <w:r w:rsidRPr="008473DF">
              <w:rPr>
                <w:rFonts w:ascii="Times New Roman" w:hAnsi="Times New Roman"/>
              </w:rPr>
              <w:t>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изображать криволинейную трапецию, зная её понятие. Знать формулу Ньютона-Лейбница и определение интеграла.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вычислять площадь криволинейной трапеции в простейших случаях, применяя формулу Ньютона-Лейбница.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вычислять интегралы по формуле Ньютона-Лейбница с </w:t>
            </w:r>
            <w:r w:rsidRPr="008473DF">
              <w:rPr>
                <w:rFonts w:ascii="Times New Roman" w:hAnsi="Times New Roman"/>
              </w:rPr>
              <w:lastRenderedPageBreak/>
              <w:t>помощью таблицы первообразных. Уметь решать прикладные задачи первообразных для получения всех первообразных функций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rPr>
          <w:trHeight w:val="516"/>
        </w:trPr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Задачи, приводящие к понятию определённого интеграла.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 у доски. Выборочный контроль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75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Понятие определённого интеграла.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Формула Ньютона-Лейбница.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Вычисление площадей плоских фигур с помощью определённого интеграла.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прикладные задачи первообразных для получения всех первообразных функций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73DF">
              <w:rPr>
                <w:rFonts w:ascii="Times New Roman" w:hAnsi="Times New Roman"/>
                <w:b/>
                <w:i/>
              </w:rPr>
              <w:t xml:space="preserve">Контрольная </w:t>
            </w:r>
            <w:proofErr w:type="gramStart"/>
            <w:r w:rsidRPr="008473DF">
              <w:rPr>
                <w:rFonts w:ascii="Times New Roman" w:hAnsi="Times New Roman"/>
                <w:b/>
                <w:i/>
              </w:rPr>
              <w:t>работа  №</w:t>
            </w:r>
            <w:proofErr w:type="gramEnd"/>
            <w:r w:rsidRPr="008473DF">
              <w:rPr>
                <w:rFonts w:ascii="Times New Roman" w:hAnsi="Times New Roman"/>
                <w:b/>
                <w:i/>
              </w:rPr>
              <w:t>6</w:t>
            </w:r>
            <w:r w:rsidR="008473DF">
              <w:rPr>
                <w:rFonts w:ascii="Times New Roman" w:hAnsi="Times New Roman"/>
                <w:b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«Первообразные и интеграл»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проверки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ED1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Элементы теории вероятностей и математической статистики(9ч.)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79</w:t>
            </w:r>
          </w:p>
        </w:tc>
        <w:tc>
          <w:tcPr>
            <w:tcW w:w="3260" w:type="dxa"/>
          </w:tcPr>
          <w:p w:rsidR="0000052F" w:rsidRPr="008473DF" w:rsidRDefault="0000052F" w:rsidP="0000052F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  <w:p w:rsidR="001F60AA" w:rsidRPr="008473DF" w:rsidRDefault="001F60AA" w:rsidP="00ED128E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Классическое определение вероятности.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знать классическую вероятностную схему для равновозможных испытаний, уметь строить геометрическую модель по условию текстовой задачи на нахождение вероятности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Вероятность и геометрия.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Знать правило геометрической вероятности, уметь </w:t>
            </w:r>
            <w:proofErr w:type="gramStart"/>
            <w:r w:rsidRPr="008473DF">
              <w:rPr>
                <w:rFonts w:ascii="Times New Roman" w:hAnsi="Times New Roman"/>
              </w:rPr>
              <w:t>использовать  технологии</w:t>
            </w:r>
            <w:proofErr w:type="gramEnd"/>
            <w:r w:rsidRPr="008473DF">
              <w:rPr>
                <w:rFonts w:ascii="Times New Roman" w:hAnsi="Times New Roman"/>
              </w:rPr>
              <w:t xml:space="preserve"> для создания базы данных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тест,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Схема Бернулли.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Знать вероятностную схему Бернулли, уметь решать задачи, используя теорему Бернулли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82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Независимые повторения испытаний с двумя исходами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вероятностные задачи, используя понятие многогранник распределения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83</w:t>
            </w:r>
          </w:p>
        </w:tc>
        <w:tc>
          <w:tcPr>
            <w:tcW w:w="3260" w:type="dxa"/>
          </w:tcPr>
          <w:p w:rsidR="001F60AA" w:rsidRPr="008473DF" w:rsidRDefault="001F60AA" w:rsidP="00ED128E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задач с применением теоремы Бернулли.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задачи с применением теоремы Бернулли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Частота событий.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находить частоту события, уметь объяснять изученные положения на самостоятельно подобранных примерах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85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Статистические методы обработки информации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использовать  компьютерные</w:t>
            </w:r>
            <w:proofErr w:type="gramEnd"/>
            <w:r w:rsidRPr="008473DF">
              <w:rPr>
                <w:rFonts w:ascii="Times New Roman" w:hAnsi="Times New Roman"/>
              </w:rPr>
              <w:t xml:space="preserve"> технологии для создания базы данных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3260" w:type="dxa"/>
          </w:tcPr>
          <w:p w:rsidR="001F60AA" w:rsidRPr="008473DF" w:rsidRDefault="001F60AA" w:rsidP="00CF0BF7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Гауссова кривая.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вероятностные задачи, используя знания о гауссовой кривой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Закон больших чисел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вероятностные задачи, используя алгоритм кривой нормального распределения и закон больших чисел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Уравнения и неравенства. Системы уравнений и неравенств(33ч.)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88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3657" w:type="dxa"/>
            <w:vMerge w:val="restart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показательные, логарифмические уравнения. Уметь решать системы уравнений с двумя переменными.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разложения на множители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89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Теорема о равносильности уравнений.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  <w:vMerge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90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Преобразование данного уравнения в уравнение- следствие.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закрепления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методом введения новой переменной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Причины потери корней при решений уравнений.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комплексного применения знаний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функционально-графическим методом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92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методы решения </w:t>
            </w:r>
            <w:r w:rsidR="001F60AA" w:rsidRPr="008473DF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тригонометрические уравнения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93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Метод разложения на множители.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 и умений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комбинированные уравнения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94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Функционально- графический метод.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различные уравнения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95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r w:rsidR="001F60AA" w:rsidRPr="008473DF">
              <w:rPr>
                <w:rFonts w:ascii="Times New Roman" w:hAnsi="Times New Roman"/>
              </w:rPr>
              <w:t xml:space="preserve">равносильности неравенств.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производить равносильные переходы с целью упрощения уравнения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96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Равносильные неравенства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совокупность неравенств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Выборочный контроль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97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систем неравенств. 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системы неравенств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3260" w:type="dxa"/>
          </w:tcPr>
          <w:p w:rsidR="001F60AA" w:rsidRPr="008473DF" w:rsidRDefault="001F60AA" w:rsidP="00F55E1E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Уравнения с модулями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с модулем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99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Неравенства с модулями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неравенства с модулями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1F60AA" w:rsidRPr="008473DF" w:rsidRDefault="008473DF" w:rsidP="00AF0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</w:t>
            </w:r>
            <w:r w:rsidR="001F60AA" w:rsidRPr="008473DF">
              <w:rPr>
                <w:rFonts w:ascii="Times New Roman" w:hAnsi="Times New Roman"/>
              </w:rPr>
              <w:t xml:space="preserve"> и неравенства с модулями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и неравенства с модулем, используя различные приемы решения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101</w:t>
            </w:r>
          </w:p>
        </w:tc>
        <w:tc>
          <w:tcPr>
            <w:tcW w:w="3260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уравнений и неравенств с модулями используя различные приёмы решения.</w:t>
            </w:r>
          </w:p>
        </w:tc>
        <w:tc>
          <w:tcPr>
            <w:tcW w:w="2155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657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и неравенства с модулем, используя различные приемы решения</w:t>
            </w:r>
          </w:p>
        </w:tc>
        <w:tc>
          <w:tcPr>
            <w:tcW w:w="1843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1F60AA" w:rsidRPr="008473DF" w:rsidRDefault="001F60AA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0AA" w:rsidRPr="008473DF" w:rsidTr="008473DF">
        <w:tc>
          <w:tcPr>
            <w:tcW w:w="644" w:type="dxa"/>
          </w:tcPr>
          <w:p w:rsidR="001F60AA" w:rsidRPr="008473DF" w:rsidRDefault="00F67F02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102</w:t>
            </w:r>
          </w:p>
        </w:tc>
        <w:tc>
          <w:tcPr>
            <w:tcW w:w="3260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Иррациональные уравнения.</w:t>
            </w:r>
          </w:p>
        </w:tc>
        <w:tc>
          <w:tcPr>
            <w:tcW w:w="215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иррациональные уравнения, используя различные методы</w:t>
            </w:r>
          </w:p>
        </w:tc>
        <w:tc>
          <w:tcPr>
            <w:tcW w:w="1843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1F60AA" w:rsidRPr="008473DF" w:rsidRDefault="001F60AA" w:rsidP="001F6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0AA" w:rsidRPr="008473DF" w:rsidRDefault="001F60AA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rPr>
          <w:trHeight w:val="498"/>
        </w:trPr>
        <w:tc>
          <w:tcPr>
            <w:tcW w:w="644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103</w:t>
            </w:r>
          </w:p>
        </w:tc>
        <w:tc>
          <w:tcPr>
            <w:tcW w:w="3260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473DF">
              <w:rPr>
                <w:rFonts w:ascii="Times New Roman" w:hAnsi="Times New Roman"/>
                <w:b/>
                <w:i/>
              </w:rPr>
              <w:t>Контрольная работа №7</w:t>
            </w:r>
            <w:r w:rsidRPr="008473DF">
              <w:rPr>
                <w:rFonts w:ascii="Times New Roman" w:hAnsi="Times New Roman"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«Уравнения и неравенства»</w:t>
            </w:r>
          </w:p>
        </w:tc>
        <w:tc>
          <w:tcPr>
            <w:tcW w:w="2155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контроля знаний</w:t>
            </w:r>
          </w:p>
        </w:tc>
        <w:tc>
          <w:tcPr>
            <w:tcW w:w="3657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6654D2" w:rsidRPr="008473DF" w:rsidRDefault="006654D2" w:rsidP="00F036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AF01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104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105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Иррациональные неравенства.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иррациональные неравенства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106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иррациональных уравнений и неравенств.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иррациональные уравнения и неравенства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107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иррациональных уравнений с двумя переменными.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6654D2" w:rsidRPr="008473DF" w:rsidRDefault="008473DF" w:rsidP="006654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решать </w:t>
            </w:r>
            <w:r w:rsidR="006654D2" w:rsidRPr="008473DF">
              <w:rPr>
                <w:rFonts w:ascii="Times New Roman" w:hAnsi="Times New Roman"/>
              </w:rPr>
              <w:t>иррациональные уравнения с двумя переменными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иррациональных неравенств с двумя переменными.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неравенства с двумя переменными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109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Доказательство неравенств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  <w:vMerge w:val="restart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доказывать неравенства методом противного, методом математической индукции, функционально-графическим методом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110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Доказательство неравенств методом от противного.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vMerge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rPr>
          <w:trHeight w:val="1405"/>
        </w:trPr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Решение системы уравнений методом подстановки.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систему уравнений методом подстановки</w:t>
            </w: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112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системы уравнений методом сложения.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систематизации знаний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систему уравнений методом сложения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113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Решение системы уравнений графическим методом.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систему уравнений графически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114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систему уравнений различными методами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115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Уравнения с параметрами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с параметром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116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неравенств с параметрами.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Умеют решать неравенства с параметрами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rPr>
          <w:trHeight w:val="779"/>
        </w:trPr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117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i/>
              </w:rPr>
              <w:t>Контрольная работа №8</w:t>
            </w:r>
            <w:r w:rsidRPr="008473DF">
              <w:rPr>
                <w:rFonts w:ascii="Times New Roman" w:hAnsi="Times New Roman"/>
                <w:i/>
              </w:rPr>
              <w:t xml:space="preserve"> </w:t>
            </w:r>
            <w:r w:rsidRPr="008473DF">
              <w:rPr>
                <w:rFonts w:ascii="Times New Roman" w:hAnsi="Times New Roman"/>
              </w:rPr>
              <w:t>«Системы уравнений»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контроля знаний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применять полученные знания и умения при решении примеров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118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Анализ и коррекция контрольной работы.</w:t>
            </w: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119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Решение задач с параметрами.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Урок практикум</w:t>
            </w:r>
          </w:p>
        </w:tc>
        <w:tc>
          <w:tcPr>
            <w:tcW w:w="3657" w:type="dxa"/>
            <w:shd w:val="clear" w:color="auto" w:fill="auto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Умеют решать задачи с параметрами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120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Задачи с параметрами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Обобщающий </w:t>
            </w: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Умеют решать задачи с параметрами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  <w:b/>
                <w:color w:val="000000"/>
                <w:lang w:eastAsia="ru-RU"/>
              </w:rPr>
              <w:t>Повторение(16ч.)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121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Повторение. Многочлены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преобразовать многочлены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122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Уравнения высших степеней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  <w:shd w:val="clear" w:color="auto" w:fill="auto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уравнения высших степеней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123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Показательные уравнения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  <w:shd w:val="clear" w:color="auto" w:fill="auto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 уравнения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Повторение. Показательные функции 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построить </w:t>
            </w:r>
            <w:proofErr w:type="gramStart"/>
            <w:r w:rsidRPr="008473DF">
              <w:rPr>
                <w:rFonts w:ascii="Times New Roman" w:hAnsi="Times New Roman"/>
              </w:rPr>
              <w:t>графики  показательных</w:t>
            </w:r>
            <w:proofErr w:type="gramEnd"/>
            <w:r w:rsidRPr="008473DF">
              <w:rPr>
                <w:rFonts w:ascii="Times New Roman" w:hAnsi="Times New Roman"/>
              </w:rPr>
              <w:t xml:space="preserve"> функции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125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Показательные неравенства.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показательные неравенства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126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 Логарифмические уравнения.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решать логарифмические уравнения. 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127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Логарифмические неравенства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решать логарифмические неравенства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128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Первообразная, интеграл.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73DF">
              <w:rPr>
                <w:rFonts w:ascii="Times New Roman" w:hAnsi="Times New Roman"/>
              </w:rPr>
              <w:t>уметь  правила</w:t>
            </w:r>
            <w:proofErr w:type="gramEnd"/>
            <w:r w:rsidRPr="008473DF">
              <w:rPr>
                <w:rFonts w:ascii="Times New Roman" w:hAnsi="Times New Roman"/>
              </w:rPr>
              <w:t xml:space="preserve"> нахождения первообразных: нахождение первообразной суммы, разности двух функции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129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Определенный интеграл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Уметь находить определенный интеграл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130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Общие методы решения уравнений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уравнения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с различными методами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Решение иррациональных уравнений с двумя переменными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иррациональные</w:t>
            </w:r>
            <w:proofErr w:type="gramEnd"/>
            <w:r w:rsidRPr="008473DF">
              <w:rPr>
                <w:rFonts w:ascii="Times New Roman" w:hAnsi="Times New Roman"/>
              </w:rPr>
              <w:t xml:space="preserve"> уравнения с двумя переменными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132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 Решение иррациональных неравенств с двумя переменными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иррациональные</w:t>
            </w:r>
            <w:proofErr w:type="gramEnd"/>
            <w:r w:rsidRPr="008473DF">
              <w:rPr>
                <w:rFonts w:ascii="Times New Roman" w:hAnsi="Times New Roman"/>
              </w:rPr>
              <w:t xml:space="preserve"> неравенства с двумя переменными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133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Уравнения и неравенства с модулями.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уравнения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и неравенства с модулями.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134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Иррациональные уравнения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решать </w:t>
            </w:r>
            <w:proofErr w:type="gramStart"/>
            <w:r w:rsidRPr="008473DF">
              <w:rPr>
                <w:rFonts w:ascii="Times New Roman" w:hAnsi="Times New Roman"/>
              </w:rPr>
              <w:t>иррациональные  уравнения</w:t>
            </w:r>
            <w:proofErr w:type="gramEnd"/>
            <w:r w:rsidRPr="008473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135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Системы уравнений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системы</w:t>
            </w:r>
            <w:proofErr w:type="gramEnd"/>
            <w:r w:rsidRPr="008473DF"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4D2" w:rsidRPr="008473DF" w:rsidTr="008473DF">
        <w:tc>
          <w:tcPr>
            <w:tcW w:w="644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Повторение. Задачи с параметрами</w:t>
            </w:r>
          </w:p>
        </w:tc>
        <w:tc>
          <w:tcPr>
            <w:tcW w:w="215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657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73DF">
              <w:rPr>
                <w:rFonts w:ascii="Times New Roman" w:hAnsi="Times New Roman"/>
              </w:rPr>
              <w:t>решать  задачи</w:t>
            </w:r>
            <w:proofErr w:type="gramEnd"/>
            <w:r w:rsidRPr="008473DF">
              <w:rPr>
                <w:rFonts w:ascii="Times New Roman" w:hAnsi="Times New Roman"/>
              </w:rPr>
              <w:t xml:space="preserve"> с параметрами</w:t>
            </w:r>
          </w:p>
        </w:tc>
        <w:tc>
          <w:tcPr>
            <w:tcW w:w="1843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  <w:r w:rsidRPr="008473DF">
              <w:rPr>
                <w:rFonts w:ascii="Times New Roman" w:hAnsi="Times New Roman"/>
              </w:rPr>
              <w:t>тест</w:t>
            </w:r>
          </w:p>
        </w:tc>
        <w:tc>
          <w:tcPr>
            <w:tcW w:w="1275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54D2" w:rsidRPr="008473DF" w:rsidRDefault="006654D2" w:rsidP="00665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0132" w:rsidRPr="008473DF" w:rsidRDefault="00AF0132" w:rsidP="00AF0132">
      <w:pPr>
        <w:spacing w:after="0" w:line="240" w:lineRule="auto"/>
        <w:rPr>
          <w:rFonts w:ascii="Times New Roman" w:hAnsi="Times New Roman"/>
        </w:rPr>
        <w:sectPr w:rsidR="00AF0132" w:rsidRPr="008473DF" w:rsidSect="00AF0132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AF0132" w:rsidRPr="008473DF" w:rsidRDefault="00AF0132" w:rsidP="00AF0132">
      <w:pPr>
        <w:spacing w:after="0" w:line="240" w:lineRule="auto"/>
        <w:rPr>
          <w:rFonts w:ascii="Times New Roman" w:hAnsi="Times New Roman"/>
        </w:rPr>
      </w:pPr>
    </w:p>
    <w:p w:rsidR="00BB22D0" w:rsidRPr="008473DF" w:rsidRDefault="00BB22D0" w:rsidP="00AF0132">
      <w:pPr>
        <w:spacing w:after="0" w:line="240" w:lineRule="auto"/>
        <w:rPr>
          <w:rFonts w:ascii="Times New Roman" w:hAnsi="Times New Roman"/>
        </w:rPr>
      </w:pPr>
    </w:p>
    <w:p w:rsidR="00F036A7" w:rsidRPr="008473DF" w:rsidRDefault="00F036A7">
      <w:pPr>
        <w:spacing w:after="0" w:line="240" w:lineRule="auto"/>
        <w:rPr>
          <w:rFonts w:ascii="Times New Roman" w:hAnsi="Times New Roman"/>
        </w:rPr>
      </w:pPr>
    </w:p>
    <w:sectPr w:rsidR="00F036A7" w:rsidRPr="008473DF" w:rsidSect="000C4FE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154"/>
    <w:multiLevelType w:val="hybridMultilevel"/>
    <w:tmpl w:val="27AC5D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452332F"/>
    <w:multiLevelType w:val="hybridMultilevel"/>
    <w:tmpl w:val="44F01DB8"/>
    <w:lvl w:ilvl="0" w:tplc="8E4463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5B2447"/>
    <w:multiLevelType w:val="multilevel"/>
    <w:tmpl w:val="B3BC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E245DA3"/>
    <w:multiLevelType w:val="hybridMultilevel"/>
    <w:tmpl w:val="F020C5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44907F55"/>
    <w:multiLevelType w:val="hybridMultilevel"/>
    <w:tmpl w:val="509CB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D3132"/>
    <w:multiLevelType w:val="multilevel"/>
    <w:tmpl w:val="21E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969F7"/>
    <w:multiLevelType w:val="hybridMultilevel"/>
    <w:tmpl w:val="E82460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4A22B6"/>
    <w:multiLevelType w:val="multilevel"/>
    <w:tmpl w:val="AE1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2"/>
    <w:rsid w:val="0000052F"/>
    <w:rsid w:val="0001631F"/>
    <w:rsid w:val="00032E1F"/>
    <w:rsid w:val="000522DC"/>
    <w:rsid w:val="0008290A"/>
    <w:rsid w:val="00095444"/>
    <w:rsid w:val="000C4FE6"/>
    <w:rsid w:val="000F214B"/>
    <w:rsid w:val="0010069A"/>
    <w:rsid w:val="0010317E"/>
    <w:rsid w:val="001D3218"/>
    <w:rsid w:val="001F60AA"/>
    <w:rsid w:val="00263E6B"/>
    <w:rsid w:val="0028599B"/>
    <w:rsid w:val="002B3281"/>
    <w:rsid w:val="002C6923"/>
    <w:rsid w:val="002E3187"/>
    <w:rsid w:val="002F54B2"/>
    <w:rsid w:val="00322813"/>
    <w:rsid w:val="00352062"/>
    <w:rsid w:val="004114FB"/>
    <w:rsid w:val="00430676"/>
    <w:rsid w:val="0045339D"/>
    <w:rsid w:val="00475FF6"/>
    <w:rsid w:val="00483950"/>
    <w:rsid w:val="00492D25"/>
    <w:rsid w:val="004D0421"/>
    <w:rsid w:val="004D314D"/>
    <w:rsid w:val="004E2735"/>
    <w:rsid w:val="004E59AD"/>
    <w:rsid w:val="00502CBA"/>
    <w:rsid w:val="0052266E"/>
    <w:rsid w:val="005A4D7B"/>
    <w:rsid w:val="00600410"/>
    <w:rsid w:val="00645573"/>
    <w:rsid w:val="006542F8"/>
    <w:rsid w:val="006654D2"/>
    <w:rsid w:val="00715847"/>
    <w:rsid w:val="00762853"/>
    <w:rsid w:val="00796D1D"/>
    <w:rsid w:val="007E0023"/>
    <w:rsid w:val="008473DF"/>
    <w:rsid w:val="0088288F"/>
    <w:rsid w:val="00895C12"/>
    <w:rsid w:val="008D519B"/>
    <w:rsid w:val="0091657C"/>
    <w:rsid w:val="00926C8F"/>
    <w:rsid w:val="009D43C2"/>
    <w:rsid w:val="009E487B"/>
    <w:rsid w:val="00A244E1"/>
    <w:rsid w:val="00A57572"/>
    <w:rsid w:val="00A61726"/>
    <w:rsid w:val="00A761AC"/>
    <w:rsid w:val="00A83FFB"/>
    <w:rsid w:val="00AF0132"/>
    <w:rsid w:val="00B06F9E"/>
    <w:rsid w:val="00B60820"/>
    <w:rsid w:val="00B702AC"/>
    <w:rsid w:val="00B83E8B"/>
    <w:rsid w:val="00BB22D0"/>
    <w:rsid w:val="00C45CAE"/>
    <w:rsid w:val="00C85116"/>
    <w:rsid w:val="00CB0F09"/>
    <w:rsid w:val="00CF0BF7"/>
    <w:rsid w:val="00D414B2"/>
    <w:rsid w:val="00D97AD2"/>
    <w:rsid w:val="00E42074"/>
    <w:rsid w:val="00ED128E"/>
    <w:rsid w:val="00F036A7"/>
    <w:rsid w:val="00F55E1E"/>
    <w:rsid w:val="00F67F02"/>
    <w:rsid w:val="00F820EB"/>
    <w:rsid w:val="00FB6A1F"/>
    <w:rsid w:val="00FD52A0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B3E0-A138-4CEC-9FD5-A8488DE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32"/>
    <w:pPr>
      <w:spacing w:after="0" w:line="240" w:lineRule="auto"/>
      <w:ind w:left="720"/>
      <w:contextualSpacing/>
    </w:pPr>
  </w:style>
  <w:style w:type="table" w:styleId="a4">
    <w:name w:val="Table Grid"/>
    <w:basedOn w:val="a1"/>
    <w:rsid w:val="00AF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F0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0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F0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F0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F01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F01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qFormat/>
    <w:rsid w:val="00AF0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rsid w:val="00AF0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1">
    <w:name w:val="c1"/>
    <w:basedOn w:val="a"/>
    <w:rsid w:val="000C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C4FE6"/>
  </w:style>
  <w:style w:type="character" w:styleId="ad">
    <w:name w:val="Strong"/>
    <w:basedOn w:val="a0"/>
    <w:uiPriority w:val="22"/>
    <w:qFormat/>
    <w:rsid w:val="000C4FE6"/>
    <w:rPr>
      <w:b/>
      <w:bCs/>
    </w:rPr>
  </w:style>
  <w:style w:type="paragraph" w:styleId="ae">
    <w:name w:val="No Spacing"/>
    <w:uiPriority w:val="1"/>
    <w:qFormat/>
    <w:rsid w:val="000C4F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Обычный (веб)"/>
    <w:basedOn w:val="a"/>
    <w:uiPriority w:val="99"/>
    <w:rsid w:val="00263E6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2E3187"/>
    <w:rPr>
      <w:color w:val="0000FF"/>
      <w:u w:val="single"/>
    </w:rPr>
  </w:style>
  <w:style w:type="paragraph" w:customStyle="1" w:styleId="c1c113">
    <w:name w:val="c1 c113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c51c89c125">
    <w:name w:val="c66 c51 c89 c125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c51c89">
    <w:name w:val="c66 c51 c89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c51">
    <w:name w:val="c66 c51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c51c99">
    <w:name w:val="c66 c51 c99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4c51">
    <w:name w:val="c104 c51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84">
    <w:name w:val="c1 c84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8c51c99c94">
    <w:name w:val="c98 c51 c99 c94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c51c99c94c118">
    <w:name w:val="c105 c51 c99 c94 c118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5c51c118c99c94">
    <w:name w:val="c105 c51 c118 c99 c94"/>
    <w:basedOn w:val="a"/>
    <w:rsid w:val="00A24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9c3">
    <w:name w:val="c0 c9 c3"/>
    <w:basedOn w:val="a0"/>
    <w:rsid w:val="00A244E1"/>
  </w:style>
  <w:style w:type="character" w:customStyle="1" w:styleId="c0">
    <w:name w:val="c0"/>
    <w:basedOn w:val="a0"/>
    <w:rsid w:val="00A244E1"/>
  </w:style>
  <w:style w:type="character" w:customStyle="1" w:styleId="c0c144">
    <w:name w:val="c0 c144"/>
    <w:basedOn w:val="a0"/>
    <w:rsid w:val="00A2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ege.yandex.ru" TargetMode="External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reshuege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http://matheg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9113-D424-49D1-B40E-3D66EE7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7449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</dc:creator>
  <cp:keywords/>
  <dc:description/>
  <cp:lastModifiedBy>Пользователь Windows</cp:lastModifiedBy>
  <cp:revision>9</cp:revision>
  <cp:lastPrinted>2014-09-23T18:56:00Z</cp:lastPrinted>
  <dcterms:created xsi:type="dcterms:W3CDTF">2020-10-02T17:20:00Z</dcterms:created>
  <dcterms:modified xsi:type="dcterms:W3CDTF">2020-11-18T16:05:00Z</dcterms:modified>
</cp:coreProperties>
</file>