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9288"/>
        </w:tabs>
        <w:ind w:left="360"/>
        <w:jc w:val="center"/>
        <w:rPr>
          <w:sz w:val="28"/>
          <w:szCs w:val="28"/>
        </w:rPr>
      </w:pPr>
    </w:p>
    <w:p>
      <w:pPr>
        <w:pStyle w:val="16"/>
        <w:jc w:val="center"/>
        <w:rPr>
          <w:rFonts w:ascii="Cambria" w:hAnsi="Cambria"/>
          <w:b/>
          <w:szCs w:val="24"/>
        </w:rPr>
      </w:pPr>
      <w:r>
        <w:rPr>
          <w:rFonts w:ascii="Cambria" w:hAnsi="Cambria"/>
          <w:b/>
          <w:szCs w:val="24"/>
        </w:rPr>
        <w:t>Муниципальное  казённое общеобразовательное учреждение средняя общеобразовательная школа№10</w:t>
      </w:r>
    </w:p>
    <w:p>
      <w:pPr>
        <w:pStyle w:val="16"/>
        <w:jc w:val="center"/>
        <w:rPr>
          <w:rFonts w:ascii="Cambria" w:hAnsi="Cambria"/>
          <w:b/>
          <w:szCs w:val="24"/>
        </w:rPr>
      </w:pPr>
    </w:p>
    <w:tbl>
      <w:tblPr>
        <w:tblStyle w:val="9"/>
        <w:tblW w:w="8775" w:type="dxa"/>
        <w:tblInd w:w="5" w:type="dxa"/>
        <w:tblLayout w:type="fixed"/>
        <w:tblCellMar>
          <w:top w:w="0" w:type="dxa"/>
          <w:left w:w="0" w:type="dxa"/>
          <w:bottom w:w="0" w:type="dxa"/>
          <w:right w:w="0" w:type="dxa"/>
        </w:tblCellMar>
      </w:tblPr>
      <w:tblGrid>
        <w:gridCol w:w="4452"/>
        <w:gridCol w:w="4323"/>
      </w:tblGrid>
      <w:tr>
        <w:tblPrEx>
          <w:tblLayout w:type="fixed"/>
        </w:tblPrEx>
        <w:trPr>
          <w:trHeight w:val="744" w:hRule="atLeast"/>
        </w:trPr>
        <w:tc>
          <w:tcPr>
            <w:tcW w:w="4452" w:type="dxa"/>
            <w:vMerge w:val="restart"/>
            <w:tcBorders>
              <w:top w:val="single" w:color="auto" w:sz="4" w:space="0"/>
              <w:left w:val="single" w:color="auto" w:sz="4" w:space="0"/>
              <w:bottom w:val="nil"/>
              <w:right w:val="nil"/>
            </w:tcBorders>
            <w:shd w:val="clear" w:color="auto" w:fill="FFFFFF"/>
          </w:tcPr>
          <w:p>
            <w:pPr/>
            <w:r>
              <w:rPr>
                <w:color w:val="000000"/>
              </w:rPr>
              <w:t>«Согласовано»</w:t>
            </w:r>
          </w:p>
          <w:p>
            <w:pPr>
              <w:rPr>
                <w:color w:val="000000"/>
              </w:rPr>
            </w:pPr>
            <w:r>
              <w:rPr>
                <w:color w:val="000000"/>
              </w:rPr>
              <w:t>Заместитель директора по ВР</w:t>
            </w:r>
          </w:p>
        </w:tc>
        <w:tc>
          <w:tcPr>
            <w:tcW w:w="4323" w:type="dxa"/>
            <w:vMerge w:val="restart"/>
            <w:tcBorders>
              <w:top w:val="single" w:color="auto" w:sz="4" w:space="0"/>
              <w:left w:val="single" w:color="auto" w:sz="4" w:space="0"/>
              <w:bottom w:val="nil"/>
              <w:right w:val="single" w:color="auto" w:sz="4" w:space="0"/>
            </w:tcBorders>
            <w:shd w:val="clear" w:color="auto" w:fill="FFFFFF"/>
          </w:tcPr>
          <w:p>
            <w:pPr/>
            <w:r>
              <w:rPr>
                <w:color w:val="000000"/>
              </w:rPr>
              <w:t>«Утверждено»</w:t>
            </w:r>
          </w:p>
          <w:p>
            <w:pPr/>
            <w:r>
              <w:rPr>
                <w:color w:val="000000"/>
              </w:rPr>
              <w:t>Директор</w:t>
            </w:r>
          </w:p>
          <w:p>
            <w:pPr>
              <w:rPr>
                <w:color w:val="000000"/>
              </w:rPr>
            </w:pPr>
            <w:r>
              <w:rPr>
                <w:color w:val="000000"/>
              </w:rPr>
              <w:t>МКОУ СОШ № 10</w:t>
            </w:r>
          </w:p>
          <w:p>
            <w:pPr/>
            <w:r>
              <w:t>Калугина М.Е.</w:t>
            </w:r>
          </w:p>
        </w:tc>
      </w:tr>
      <w:tr>
        <w:tblPrEx>
          <w:tblLayout w:type="fixed"/>
        </w:tblPrEx>
        <w:trPr>
          <w:trHeight w:val="755" w:hRule="atLeast"/>
        </w:trPr>
        <w:tc>
          <w:tcPr>
            <w:tcW w:w="4452" w:type="dxa"/>
            <w:vMerge w:val="continue"/>
            <w:tcBorders>
              <w:top w:val="single" w:color="auto" w:sz="4" w:space="0"/>
              <w:left w:val="single" w:color="auto" w:sz="4" w:space="0"/>
              <w:bottom w:val="nil"/>
              <w:right w:val="nil"/>
            </w:tcBorders>
            <w:vAlign w:val="center"/>
          </w:tcPr>
          <w:p>
            <w:pPr>
              <w:spacing w:line="256" w:lineRule="auto"/>
            </w:pPr>
          </w:p>
        </w:tc>
        <w:tc>
          <w:tcPr>
            <w:tcW w:w="4323" w:type="dxa"/>
            <w:vMerge w:val="continue"/>
            <w:tcBorders>
              <w:top w:val="single" w:color="auto" w:sz="4" w:space="0"/>
              <w:left w:val="single" w:color="auto" w:sz="4" w:space="0"/>
              <w:bottom w:val="nil"/>
              <w:right w:val="single" w:color="auto" w:sz="4" w:space="0"/>
            </w:tcBorders>
            <w:vAlign w:val="center"/>
          </w:tcPr>
          <w:p>
            <w:pPr>
              <w:spacing w:line="256" w:lineRule="auto"/>
            </w:pPr>
          </w:p>
        </w:tc>
      </w:tr>
      <w:tr>
        <w:tblPrEx>
          <w:tblLayout w:type="fixed"/>
        </w:tblPrEx>
        <w:trPr>
          <w:trHeight w:val="370" w:hRule="atLeast"/>
        </w:trPr>
        <w:tc>
          <w:tcPr>
            <w:tcW w:w="4452" w:type="dxa"/>
            <w:tcBorders>
              <w:top w:val="single" w:color="auto" w:sz="4" w:space="0"/>
              <w:left w:val="single" w:color="auto" w:sz="4" w:space="0"/>
              <w:bottom w:val="nil"/>
              <w:right w:val="nil"/>
            </w:tcBorders>
            <w:shd w:val="clear" w:color="auto" w:fill="FFFFFF"/>
          </w:tcPr>
          <w:p>
            <w:pPr>
              <w:spacing w:line="230" w:lineRule="exact"/>
            </w:pPr>
            <w:r>
              <w:rPr>
                <w:color w:val="000000"/>
              </w:rPr>
              <w:t>ФИО</w:t>
            </w:r>
            <w:r>
              <w:rPr>
                <w:color w:val="000000"/>
              </w:rPr>
              <w:t xml:space="preserve">     Гладких Т.М.</w:t>
            </w:r>
          </w:p>
        </w:tc>
        <w:tc>
          <w:tcPr>
            <w:tcW w:w="4323" w:type="dxa"/>
            <w:vMerge w:val="restart"/>
            <w:tcBorders>
              <w:top w:val="single" w:color="auto" w:sz="4" w:space="0"/>
              <w:left w:val="single" w:color="auto" w:sz="4" w:space="0"/>
              <w:bottom w:val="single" w:color="auto" w:sz="4" w:space="0"/>
              <w:right w:val="single" w:color="auto" w:sz="4" w:space="0"/>
            </w:tcBorders>
            <w:shd w:val="clear" w:color="auto" w:fill="FFFFFF"/>
          </w:tcPr>
          <w:p>
            <w:pPr>
              <w:rPr>
                <w:color w:val="000000"/>
              </w:rPr>
            </w:pPr>
            <w:r>
              <w:rPr>
                <w:color w:val="000000"/>
              </w:rPr>
              <w:t xml:space="preserve"> </w:t>
            </w:r>
          </w:p>
          <w:p>
            <w:pPr/>
            <w:r>
              <w:rPr>
                <w:color w:val="000000"/>
              </w:rPr>
              <w:t xml:space="preserve"> Приказ № </w:t>
            </w:r>
          </w:p>
          <w:p>
            <w:pPr/>
            <w:r>
              <w:rPr>
                <w:color w:val="000000"/>
              </w:rPr>
              <w:t>от «</w:t>
            </w:r>
            <w:r>
              <w:rPr>
                <w:color w:val="000000"/>
                <w:u w:val="single"/>
              </w:rPr>
              <w:t xml:space="preserve">  </w:t>
            </w:r>
            <w:r>
              <w:rPr>
                <w:color w:val="000000"/>
              </w:rPr>
              <w:t xml:space="preserve"> »  </w:t>
            </w:r>
            <w:r>
              <w:rPr>
                <w:color w:val="000000"/>
              </w:rPr>
              <w:t>о8</w:t>
            </w:r>
            <w:bookmarkStart w:id="0" w:name="_GoBack"/>
            <w:bookmarkEnd w:id="0"/>
            <w:r>
              <w:rPr>
                <w:color w:val="000000"/>
              </w:rPr>
              <w:t xml:space="preserve"> </w:t>
            </w:r>
            <w:r>
              <w:rPr>
                <w:color w:val="000000"/>
                <w:u w:val="single"/>
              </w:rPr>
              <w:t xml:space="preserve">   </w:t>
            </w:r>
            <w:r>
              <w:rPr>
                <w:color w:val="000000"/>
              </w:rPr>
              <w:t>20</w:t>
            </w:r>
            <w:r>
              <w:rPr>
                <w:color w:val="000000"/>
                <w:u w:val="single"/>
              </w:rPr>
              <w:t xml:space="preserve"> 18  </w:t>
            </w:r>
            <w:r>
              <w:rPr>
                <w:color w:val="000000"/>
              </w:rPr>
              <w:t>г.</w:t>
            </w:r>
          </w:p>
        </w:tc>
      </w:tr>
      <w:tr>
        <w:tblPrEx>
          <w:tblLayout w:type="fixed"/>
        </w:tblPrEx>
        <w:trPr>
          <w:trHeight w:val="1141" w:hRule="atLeast"/>
        </w:trPr>
        <w:tc>
          <w:tcPr>
            <w:tcW w:w="4452" w:type="dxa"/>
            <w:tcBorders>
              <w:top w:val="single" w:color="auto" w:sz="4" w:space="0"/>
              <w:left w:val="single" w:color="auto" w:sz="4" w:space="0"/>
              <w:bottom w:val="single" w:color="auto" w:sz="4" w:space="0"/>
              <w:right w:val="nil"/>
            </w:tcBorders>
            <w:shd w:val="clear" w:color="auto" w:fill="FFFFFF"/>
          </w:tcPr>
          <w:p>
            <w:pPr>
              <w:spacing w:line="230" w:lineRule="exact"/>
              <w:rPr>
                <w:color w:val="000000"/>
              </w:rPr>
            </w:pPr>
          </w:p>
          <w:p>
            <w:pPr>
              <w:spacing w:line="230" w:lineRule="exact"/>
            </w:pPr>
            <w:r>
              <w:rPr>
                <w:color w:val="000000"/>
              </w:rPr>
              <w:t xml:space="preserve"> « </w:t>
            </w:r>
            <w:r>
              <w:rPr>
                <w:color w:val="000000"/>
                <w:u w:val="single"/>
              </w:rPr>
              <w:t xml:space="preserve">     </w:t>
            </w:r>
            <w:r>
              <w:rPr>
                <w:color w:val="000000"/>
              </w:rPr>
              <w:t xml:space="preserve">» </w:t>
            </w:r>
            <w:r>
              <w:rPr>
                <w:color w:val="000000"/>
                <w:u w:val="single"/>
              </w:rPr>
              <w:t xml:space="preserve">    </w:t>
            </w:r>
            <w:r>
              <w:rPr>
                <w:color w:val="000000"/>
              </w:rPr>
              <w:t>20</w:t>
            </w:r>
            <w:r>
              <w:rPr>
                <w:color w:val="000000"/>
                <w:u w:val="single"/>
              </w:rPr>
              <w:t xml:space="preserve">18  </w:t>
            </w:r>
            <w:r>
              <w:rPr>
                <w:color w:val="000000"/>
              </w:rPr>
              <w:t xml:space="preserve"> г</w:t>
            </w:r>
          </w:p>
        </w:tc>
        <w:tc>
          <w:tcPr>
            <w:tcW w:w="4323"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pPr>
          </w:p>
        </w:tc>
      </w:tr>
    </w:tbl>
    <w:p>
      <w:pPr>
        <w:tabs>
          <w:tab w:val="left" w:pos="9288"/>
        </w:tabs>
        <w:ind w:left="360"/>
        <w:jc w:val="center"/>
        <w:outlineLvl w:val="0"/>
        <w:rPr>
          <w:b/>
          <w:sz w:val="36"/>
          <w:szCs w:val="36"/>
        </w:rPr>
      </w:pPr>
    </w:p>
    <w:p>
      <w:pPr>
        <w:spacing w:line="360" w:lineRule="auto"/>
        <w:rPr>
          <w:b/>
          <w:color w:val="000000"/>
          <w:sz w:val="28"/>
          <w:szCs w:val="28"/>
          <w:lang w:bidi="ru-RU"/>
        </w:rPr>
      </w:pPr>
    </w:p>
    <w:p>
      <w:pPr>
        <w:spacing w:line="360" w:lineRule="auto"/>
        <w:jc w:val="center"/>
        <w:rPr>
          <w:b/>
          <w:color w:val="000000"/>
          <w:sz w:val="28"/>
          <w:szCs w:val="28"/>
          <w:lang w:bidi="ru-RU"/>
        </w:rPr>
      </w:pPr>
    </w:p>
    <w:p>
      <w:pPr>
        <w:spacing w:line="360" w:lineRule="auto"/>
        <w:jc w:val="center"/>
        <w:rPr>
          <w:b/>
          <w:color w:val="000000"/>
          <w:sz w:val="28"/>
          <w:szCs w:val="28"/>
          <w:lang w:bidi="ru-RU"/>
        </w:rPr>
      </w:pPr>
      <w:r>
        <w:rPr>
          <w:b/>
          <w:color w:val="000000"/>
          <w:sz w:val="28"/>
          <w:szCs w:val="28"/>
          <w:lang w:bidi="ru-RU"/>
        </w:rPr>
        <w:t>РАБОЧАЯ ПРОГРАММА УЧИТЕЛЯ</w:t>
      </w:r>
    </w:p>
    <w:p>
      <w:pPr>
        <w:tabs>
          <w:tab w:val="left" w:pos="9288"/>
        </w:tabs>
        <w:ind w:left="360"/>
        <w:jc w:val="center"/>
        <w:outlineLvl w:val="0"/>
        <w:rPr>
          <w:sz w:val="28"/>
          <w:szCs w:val="28"/>
        </w:rPr>
      </w:pPr>
    </w:p>
    <w:p>
      <w:pPr>
        <w:tabs>
          <w:tab w:val="left" w:pos="9288"/>
        </w:tabs>
        <w:ind w:left="360"/>
        <w:jc w:val="center"/>
        <w:outlineLvl w:val="0"/>
        <w:rPr>
          <w:sz w:val="28"/>
          <w:szCs w:val="28"/>
        </w:rPr>
      </w:pPr>
      <w:r>
        <w:rPr>
          <w:sz w:val="28"/>
          <w:szCs w:val="28"/>
        </w:rPr>
        <w:t xml:space="preserve">Кружка </w:t>
      </w:r>
      <w:r>
        <w:rPr>
          <w:sz w:val="28"/>
          <w:szCs w:val="28"/>
          <w:u w:val="single"/>
        </w:rPr>
        <w:t xml:space="preserve"> </w:t>
      </w:r>
      <w:r>
        <w:rPr>
          <w:sz w:val="28"/>
          <w:szCs w:val="28"/>
        </w:rPr>
        <w:t xml:space="preserve">«Риторика» </w:t>
      </w:r>
    </w:p>
    <w:p>
      <w:pPr>
        <w:tabs>
          <w:tab w:val="left" w:pos="9288"/>
        </w:tabs>
        <w:ind w:left="360"/>
        <w:jc w:val="center"/>
        <w:outlineLvl w:val="0"/>
        <w:rPr>
          <w:sz w:val="28"/>
          <w:szCs w:val="28"/>
        </w:rPr>
      </w:pPr>
    </w:p>
    <w:p>
      <w:pPr>
        <w:tabs>
          <w:tab w:val="left" w:pos="9288"/>
        </w:tabs>
        <w:ind w:left="360"/>
        <w:jc w:val="center"/>
        <w:outlineLvl w:val="0"/>
        <w:rPr>
          <w:sz w:val="28"/>
          <w:szCs w:val="28"/>
        </w:rPr>
      </w:pPr>
      <w:r>
        <w:rPr>
          <w:sz w:val="28"/>
          <w:szCs w:val="28"/>
        </w:rPr>
        <w:t xml:space="preserve"> 2   классе</w:t>
      </w:r>
    </w:p>
    <w:p>
      <w:pPr>
        <w:tabs>
          <w:tab w:val="left" w:pos="9288"/>
        </w:tabs>
        <w:ind w:left="360"/>
        <w:jc w:val="center"/>
        <w:rPr>
          <w:sz w:val="20"/>
          <w:szCs w:val="20"/>
        </w:rPr>
      </w:pPr>
      <w:r>
        <w:rPr>
          <w:sz w:val="20"/>
          <w:szCs w:val="20"/>
        </w:rPr>
        <w:t xml:space="preserve"> </w:t>
      </w:r>
    </w:p>
    <w:p>
      <w:pPr>
        <w:spacing w:line="360" w:lineRule="auto"/>
        <w:jc w:val="center"/>
        <w:rPr>
          <w:rFonts w:ascii="Cambria" w:hAnsi="Cambria"/>
          <w:color w:val="000000"/>
          <w:sz w:val="28"/>
          <w:szCs w:val="28"/>
          <w:lang w:bidi="ru-RU"/>
        </w:rPr>
      </w:pPr>
      <w:r>
        <w:rPr>
          <w:rFonts w:ascii="Cambria" w:hAnsi="Cambria"/>
          <w:color w:val="000000"/>
          <w:sz w:val="28"/>
          <w:szCs w:val="28"/>
          <w:lang w:bidi="ru-RU"/>
        </w:rPr>
        <w:t>Срок реализации программы – 1 год</w:t>
      </w:r>
    </w:p>
    <w:p>
      <w:pPr>
        <w:outlineLvl w:val="0"/>
      </w:pPr>
      <w:r>
        <w:rPr>
          <w:rFonts w:ascii="Cambria" w:hAnsi="Cambria" w:eastAsia="Calibri"/>
          <w:b/>
          <w:sz w:val="28"/>
          <w:szCs w:val="28"/>
          <w:lang w:eastAsia="en-US"/>
        </w:rPr>
        <w:t>Учебник:</w:t>
      </w:r>
      <w:r>
        <w:t xml:space="preserve"> Детская риторика в рассказах и рисунках: Учебник тетрадь для 2 класса. В 2 ч. – Изд. 2-е, / Т.А. Ладыженская и др. – М.: ООО  </w:t>
      </w:r>
    </w:p>
    <w:p>
      <w:pPr>
        <w:outlineLvl w:val="0"/>
      </w:pPr>
      <w:r>
        <w:t xml:space="preserve">     «Баласс»; Издательство «Ювента», 2012</w:t>
      </w:r>
    </w:p>
    <w:p>
      <w:pPr>
        <w:spacing w:line="360" w:lineRule="auto"/>
        <w:jc w:val="center"/>
        <w:rPr>
          <w:b/>
          <w:color w:val="000000"/>
          <w:sz w:val="28"/>
          <w:szCs w:val="28"/>
          <w:lang w:bidi="ru-RU"/>
        </w:rPr>
      </w:pPr>
    </w:p>
    <w:p>
      <w:pPr>
        <w:tabs>
          <w:tab w:val="left" w:pos="9288"/>
        </w:tabs>
        <w:ind w:left="360"/>
        <w:jc w:val="center"/>
        <w:rPr>
          <w:sz w:val="28"/>
          <w:szCs w:val="28"/>
        </w:rPr>
      </w:pPr>
    </w:p>
    <w:p>
      <w:pPr>
        <w:spacing w:line="360" w:lineRule="auto"/>
        <w:jc w:val="center"/>
        <w:rPr>
          <w:rFonts w:ascii="Cambria" w:hAnsi="Cambria"/>
          <w:color w:val="000000"/>
          <w:sz w:val="28"/>
          <w:szCs w:val="28"/>
          <w:lang w:bidi="ru-RU"/>
        </w:rPr>
      </w:pPr>
      <w:r>
        <w:rPr>
          <w:rFonts w:ascii="Cambria" w:hAnsi="Cambria"/>
          <w:b/>
          <w:color w:val="000000"/>
          <w:sz w:val="28"/>
          <w:szCs w:val="28"/>
          <w:lang w:bidi="ru-RU"/>
        </w:rPr>
        <w:t>Количество часов всего</w:t>
      </w:r>
      <w:r>
        <w:rPr>
          <w:rFonts w:ascii="Cambria" w:hAnsi="Cambria"/>
          <w:color w:val="000000"/>
          <w:sz w:val="28"/>
          <w:szCs w:val="28"/>
          <w:lang w:bidi="ru-RU"/>
        </w:rPr>
        <w:t>: 34</w:t>
      </w:r>
      <w:r>
        <w:rPr>
          <w:rFonts w:ascii="Cambria" w:hAnsi="Cambria"/>
          <w:color w:val="000000"/>
          <w:sz w:val="28"/>
          <w:szCs w:val="28"/>
          <w:lang w:bidi="ru-RU"/>
        </w:rPr>
        <w:tab/>
      </w:r>
      <w:r>
        <w:rPr>
          <w:rFonts w:ascii="Cambria" w:hAnsi="Cambria"/>
          <w:color w:val="000000"/>
          <w:sz w:val="28"/>
          <w:szCs w:val="28"/>
          <w:lang w:bidi="ru-RU"/>
        </w:rPr>
        <w:t>часов, в неделю – 1 час</w:t>
      </w:r>
    </w:p>
    <w:p>
      <w:pPr>
        <w:spacing w:line="360" w:lineRule="auto"/>
        <w:jc w:val="center"/>
        <w:rPr>
          <w:rFonts w:ascii="Cambria" w:hAnsi="Cambria"/>
          <w:color w:val="000000"/>
          <w:sz w:val="28"/>
          <w:szCs w:val="28"/>
          <w:lang w:bidi="ru-RU"/>
        </w:rPr>
      </w:pPr>
    </w:p>
    <w:p>
      <w:pPr>
        <w:spacing w:line="360" w:lineRule="auto"/>
        <w:ind w:left="142" w:firstLine="142"/>
        <w:jc w:val="center"/>
        <w:rPr>
          <w:rFonts w:ascii="Cambria" w:hAnsi="Cambria"/>
          <w:color w:val="000000"/>
          <w:sz w:val="28"/>
          <w:szCs w:val="28"/>
          <w:lang w:bidi="ru-RU"/>
        </w:rPr>
      </w:pPr>
      <w:r>
        <w:rPr>
          <w:rFonts w:ascii="Cambria" w:hAnsi="Cambria"/>
          <w:b/>
          <w:color w:val="000000"/>
          <w:sz w:val="28"/>
          <w:szCs w:val="28"/>
          <w:lang w:bidi="ru-RU"/>
        </w:rPr>
        <w:t>Рабочую программу составила</w:t>
      </w:r>
      <w:r>
        <w:rPr>
          <w:rFonts w:ascii="Cambria" w:hAnsi="Cambria"/>
          <w:color w:val="000000"/>
          <w:sz w:val="28"/>
          <w:szCs w:val="28"/>
          <w:lang w:bidi="ru-RU"/>
        </w:rPr>
        <w:t xml:space="preserve"> Хожаева Лариса Николаевна,</w:t>
      </w:r>
    </w:p>
    <w:p>
      <w:pPr>
        <w:spacing w:line="360" w:lineRule="auto"/>
        <w:jc w:val="center"/>
        <w:rPr>
          <w:rFonts w:ascii="Cambria" w:hAnsi="Cambria"/>
          <w:color w:val="000000"/>
          <w:sz w:val="28"/>
          <w:szCs w:val="28"/>
          <w:lang w:bidi="ru-RU"/>
        </w:rPr>
      </w:pPr>
      <w:r>
        <w:rPr>
          <w:rFonts w:ascii="Cambria" w:hAnsi="Cambria"/>
          <w:color w:val="000000"/>
          <w:sz w:val="28"/>
          <w:szCs w:val="28"/>
          <w:lang w:bidi="ru-RU"/>
        </w:rPr>
        <w:t>учитель высшей квалификационной категории</w:t>
      </w:r>
    </w:p>
    <w:p>
      <w:pPr>
        <w:tabs>
          <w:tab w:val="left" w:pos="9288"/>
        </w:tabs>
        <w:ind w:left="360"/>
        <w:jc w:val="center"/>
        <w:rPr>
          <w:sz w:val="28"/>
          <w:szCs w:val="28"/>
        </w:rPr>
      </w:pPr>
    </w:p>
    <w:p>
      <w:pPr>
        <w:tabs>
          <w:tab w:val="left" w:pos="9288"/>
        </w:tabs>
        <w:ind w:left="360"/>
        <w:jc w:val="center"/>
        <w:rPr>
          <w:sz w:val="28"/>
          <w:szCs w:val="28"/>
        </w:rPr>
      </w:pPr>
    </w:p>
    <w:p>
      <w:pPr>
        <w:ind w:left="57" w:firstLine="709"/>
        <w:jc w:val="center"/>
        <w:rPr>
          <w:b/>
          <w:sz w:val="28"/>
          <w:szCs w:val="28"/>
        </w:rPr>
      </w:pPr>
    </w:p>
    <w:p>
      <w:pPr>
        <w:ind w:left="57" w:firstLine="709"/>
        <w:jc w:val="center"/>
        <w:rPr>
          <w:b/>
          <w:sz w:val="28"/>
          <w:szCs w:val="28"/>
        </w:rPr>
      </w:pPr>
    </w:p>
    <w:p>
      <w:pPr>
        <w:spacing w:line="360" w:lineRule="auto"/>
        <w:contextualSpacing/>
        <w:jc w:val="center"/>
        <w:rPr>
          <w:color w:val="000000"/>
          <w:sz w:val="28"/>
          <w:szCs w:val="28"/>
        </w:rPr>
      </w:pPr>
      <w:r>
        <w:rPr>
          <w:color w:val="000000"/>
          <w:sz w:val="28"/>
          <w:szCs w:val="28"/>
        </w:rPr>
        <w:t>2018-2019 учебный год</w:t>
      </w:r>
    </w:p>
    <w:p>
      <w:pPr>
        <w:spacing w:line="360" w:lineRule="auto"/>
        <w:contextualSpacing/>
        <w:jc w:val="center"/>
        <w:rPr>
          <w:color w:val="000000"/>
          <w:sz w:val="28"/>
          <w:szCs w:val="28"/>
        </w:rPr>
      </w:pPr>
      <w:r>
        <w:rPr>
          <w:color w:val="000000"/>
          <w:sz w:val="28"/>
          <w:szCs w:val="28"/>
        </w:rPr>
        <w:t>С. Покровское</w:t>
      </w:r>
    </w:p>
    <w:p>
      <w:pPr>
        <w:spacing w:line="360" w:lineRule="auto"/>
        <w:contextualSpacing/>
        <w:jc w:val="center"/>
        <w:rPr>
          <w:color w:val="000000"/>
          <w:sz w:val="28"/>
          <w:szCs w:val="28"/>
        </w:rPr>
      </w:pPr>
    </w:p>
    <w:p>
      <w:pPr>
        <w:spacing w:line="360" w:lineRule="auto"/>
        <w:contextualSpacing/>
        <w:jc w:val="center"/>
        <w:rPr>
          <w:color w:val="000000"/>
          <w:sz w:val="28"/>
          <w:szCs w:val="28"/>
        </w:rPr>
      </w:pPr>
    </w:p>
    <w:p>
      <w:pPr>
        <w:ind w:left="57" w:firstLine="709"/>
        <w:jc w:val="center"/>
        <w:rPr>
          <w:b/>
          <w:sz w:val="20"/>
          <w:szCs w:val="20"/>
        </w:rPr>
      </w:pPr>
      <w:r>
        <w:rPr>
          <w:b/>
          <w:sz w:val="28"/>
          <w:szCs w:val="28"/>
        </w:rPr>
        <w:t>Пояснительная записка</w:t>
      </w:r>
    </w:p>
    <w:p>
      <w:pPr>
        <w:ind w:left="57" w:firstLine="709"/>
        <w:jc w:val="center"/>
        <w:rPr>
          <w:b/>
          <w:sz w:val="20"/>
          <w:szCs w:val="20"/>
        </w:rPr>
      </w:pPr>
    </w:p>
    <w:p>
      <w:pPr>
        <w:jc w:val="both"/>
        <w:rPr>
          <w:sz w:val="28"/>
          <w:szCs w:val="28"/>
          <w:lang w:eastAsia="en-US"/>
        </w:rPr>
      </w:pPr>
      <w:r>
        <w:t xml:space="preserve">          </w:t>
      </w:r>
      <w:r>
        <w:rPr>
          <w:sz w:val="28"/>
          <w:szCs w:val="28"/>
        </w:rPr>
        <w:t>Данная рабочая программа по риторике разработана на основе федерального компонента государственного стандарта начального общего образования и авторской программы по курсу «Риторика» авторов Т.А. Ладыженская, Н.В. Ладыженская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Ладыженской.</w:t>
      </w:r>
    </w:p>
    <w:p>
      <w:pPr>
        <w:ind w:firstLine="510"/>
        <w:jc w:val="both"/>
        <w:rPr>
          <w:bCs/>
          <w:iCs/>
          <w:sz w:val="28"/>
          <w:szCs w:val="28"/>
        </w:rPr>
      </w:pPr>
      <w:r>
        <w:rPr>
          <w:sz w:val="28"/>
          <w:szCs w:val="28"/>
        </w:rPr>
        <w:t xml:space="preserve"> </w:t>
      </w:r>
      <w:r>
        <w:rPr>
          <w:b/>
          <w:sz w:val="28"/>
          <w:szCs w:val="28"/>
        </w:rPr>
        <w:t xml:space="preserve">Цель риторики </w:t>
      </w:r>
      <w:r>
        <w:rPr>
          <w:sz w:val="28"/>
          <w:szCs w:val="28"/>
        </w:rPr>
        <w:t>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w:t>
      </w:r>
      <w:r>
        <w:rPr>
          <w:bCs/>
          <w:iCs/>
          <w:sz w:val="28"/>
          <w:szCs w:val="28"/>
        </w:rPr>
        <w:t xml:space="preserve"> </w:t>
      </w:r>
    </w:p>
    <w:p>
      <w:pPr>
        <w:widowControl w:val="0"/>
        <w:overflowPunct w:val="0"/>
        <w:autoSpaceDE w:val="0"/>
        <w:autoSpaceDN w:val="0"/>
        <w:adjustRightInd w:val="0"/>
        <w:ind w:firstLine="510"/>
        <w:jc w:val="both"/>
        <w:textAlignment w:val="baseline"/>
        <w:rPr>
          <w:sz w:val="28"/>
          <w:szCs w:val="28"/>
        </w:rPr>
      </w:pPr>
      <w:r>
        <w:rPr>
          <w:bCs/>
          <w:iCs/>
          <w:sz w:val="28"/>
          <w:szCs w:val="28"/>
        </w:rPr>
        <w:t>В основе всякого обучения лежит коммуникация, общение, поэтому р</w:t>
      </w:r>
      <w:r>
        <w:rPr>
          <w:sz w:val="28"/>
          <w:szCs w:val="28"/>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r>
        <w:rPr>
          <w:sz w:val="28"/>
          <w:szCs w:val="28"/>
          <w:vertAlign w:val="superscript"/>
        </w:rPr>
        <w:footnoteReference w:id="0"/>
      </w:r>
      <w:r>
        <w:rPr>
          <w:sz w:val="28"/>
          <w:szCs w:val="28"/>
        </w:rPr>
        <w:t>.</w:t>
      </w:r>
    </w:p>
    <w:p>
      <w:pPr>
        <w:tabs>
          <w:tab w:val="left" w:pos="9288"/>
        </w:tabs>
        <w:jc w:val="both"/>
        <w:rPr>
          <w:sz w:val="28"/>
          <w:szCs w:val="28"/>
        </w:rPr>
      </w:pPr>
    </w:p>
    <w:p>
      <w:pPr>
        <w:shd w:val="clear" w:color="auto" w:fill="FFFFFF"/>
        <w:autoSpaceDE w:val="0"/>
        <w:autoSpaceDN w:val="0"/>
        <w:adjustRightInd w:val="0"/>
        <w:jc w:val="center"/>
        <w:rPr>
          <w:sz w:val="28"/>
          <w:szCs w:val="28"/>
        </w:rPr>
      </w:pPr>
      <w:r>
        <w:rPr>
          <w:b/>
          <w:bCs/>
          <w:sz w:val="28"/>
          <w:szCs w:val="28"/>
        </w:rPr>
        <w:t>Общая характеристика курса</w:t>
      </w:r>
    </w:p>
    <w:p>
      <w:pPr>
        <w:ind w:firstLine="510"/>
        <w:jc w:val="both"/>
        <w:rPr>
          <w:sz w:val="28"/>
          <w:szCs w:val="28"/>
        </w:rPr>
      </w:pPr>
      <w:r>
        <w:rPr>
          <w:sz w:val="28"/>
          <w:szCs w:val="28"/>
        </w:rPr>
        <w:t xml:space="preserve">        В программе каждого класса выделяются два блока: </w:t>
      </w:r>
      <w:r>
        <w:rPr>
          <w:i/>
          <w:sz w:val="28"/>
          <w:szCs w:val="28"/>
        </w:rPr>
        <w:t xml:space="preserve">Первый блок – «Общение» </w:t>
      </w:r>
      <w:r>
        <w:rPr>
          <w:sz w:val="28"/>
          <w:szCs w:val="28"/>
        </w:rPr>
        <w:t>даёт представление о</w:t>
      </w:r>
    </w:p>
    <w:p>
      <w:pPr>
        <w:widowControl w:val="0"/>
        <w:overflowPunct w:val="0"/>
        <w:autoSpaceDE w:val="0"/>
        <w:autoSpaceDN w:val="0"/>
        <w:adjustRightInd w:val="0"/>
        <w:ind w:firstLine="510"/>
        <w:jc w:val="both"/>
        <w:textAlignment w:val="baseline"/>
        <w:rPr>
          <w:sz w:val="28"/>
          <w:szCs w:val="28"/>
        </w:rPr>
      </w:pPr>
      <w:r>
        <w:rPr>
          <w:sz w:val="28"/>
          <w:szCs w:val="28"/>
        </w:rPr>
        <w:t xml:space="preserve">– сущности того взаимодействия между людьми, которое называется общением; речевой (коммуникативной) ситуации; </w:t>
      </w:r>
    </w:p>
    <w:p>
      <w:pPr>
        <w:widowControl w:val="0"/>
        <w:overflowPunct w:val="0"/>
        <w:autoSpaceDE w:val="0"/>
        <w:autoSpaceDN w:val="0"/>
        <w:adjustRightInd w:val="0"/>
        <w:ind w:firstLine="510"/>
        <w:jc w:val="both"/>
        <w:textAlignment w:val="baseline"/>
        <w:rPr>
          <w:sz w:val="28"/>
          <w:szCs w:val="28"/>
        </w:rPr>
      </w:pPr>
      <w:r>
        <w:rPr>
          <w:sz w:val="28"/>
          <w:szCs w:val="28"/>
        </w:rPr>
        <w:t xml:space="preserve">– компонентах коммуникативной ситуации: </w:t>
      </w:r>
      <w:r>
        <w:rPr>
          <w:b/>
          <w:i/>
          <w:sz w:val="28"/>
          <w:szCs w:val="28"/>
        </w:rPr>
        <w:t>кто, кому, зачем, что, как, где, когда</w:t>
      </w:r>
      <w:r>
        <w:rPr>
          <w:sz w:val="28"/>
          <w:szCs w:val="28"/>
        </w:rPr>
        <w:t xml:space="preserve"> говорит (пишет).</w:t>
      </w:r>
    </w:p>
    <w:p>
      <w:pPr>
        <w:widowControl w:val="0"/>
        <w:overflowPunct w:val="0"/>
        <w:autoSpaceDE w:val="0"/>
        <w:autoSpaceDN w:val="0"/>
        <w:adjustRightInd w:val="0"/>
        <w:ind w:firstLine="510"/>
        <w:jc w:val="both"/>
        <w:textAlignment w:val="baseline"/>
        <w:rPr>
          <w:sz w:val="28"/>
          <w:szCs w:val="28"/>
        </w:rPr>
      </w:pPr>
      <w:r>
        <w:rPr>
          <w:sz w:val="28"/>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pPr>
        <w:widowControl w:val="0"/>
        <w:overflowPunct w:val="0"/>
        <w:autoSpaceDE w:val="0"/>
        <w:autoSpaceDN w:val="0"/>
        <w:adjustRightInd w:val="0"/>
        <w:ind w:firstLine="510"/>
        <w:jc w:val="both"/>
        <w:textAlignment w:val="baseline"/>
        <w:rPr>
          <w:sz w:val="28"/>
          <w:szCs w:val="28"/>
        </w:rPr>
      </w:pPr>
      <w:r>
        <w:rPr>
          <w:i/>
          <w:sz w:val="28"/>
          <w:szCs w:val="28"/>
        </w:rPr>
        <w:pict>
          <v:rect id="_x0000_s1026" o:spid="_x0000_s1026" o:spt="1" style="position:absolute;left:0pt;margin-left:289.2pt;margin-top:42.05pt;height:1.05pt;width:0.05pt;z-index:-251656192;mso-width-relative:page;mso-height-relative:page;" stroked="t" coordsize="21600,21600" o:allowincell="f">
            <v:path/>
            <v:fill focussize="0,0"/>
            <v:stroke weight="2pt" color="#FF0000"/>
            <v:imagedata o:title=""/>
            <o:lock v:ext="edit"/>
          </v:rect>
        </w:pict>
      </w:r>
      <w:r>
        <w:rPr>
          <w:i/>
          <w:sz w:val="28"/>
          <w:szCs w:val="28"/>
        </w:rPr>
        <w:t>Второй блок – «Речевые жанры»</w:t>
      </w:r>
      <w:r>
        <w:rPr>
          <w:sz w:val="28"/>
          <w:szCs w:val="28"/>
        </w:rPr>
        <w:t xml:space="preserve"> – даёт сведения о</w:t>
      </w:r>
    </w:p>
    <w:p>
      <w:pPr>
        <w:widowControl w:val="0"/>
        <w:overflowPunct w:val="0"/>
        <w:autoSpaceDE w:val="0"/>
        <w:autoSpaceDN w:val="0"/>
        <w:adjustRightInd w:val="0"/>
        <w:ind w:firstLine="510"/>
        <w:jc w:val="both"/>
        <w:textAlignment w:val="baseline"/>
        <w:rPr>
          <w:sz w:val="28"/>
          <w:szCs w:val="28"/>
        </w:rPr>
      </w:pPr>
      <w:r>
        <w:rPr>
          <w:sz w:val="28"/>
          <w:szCs w:val="28"/>
        </w:rPr>
        <w:t>– тексте как продукте речевой (коммуникативной) деятельности, его признаках и особенностях;</w:t>
      </w:r>
    </w:p>
    <w:p>
      <w:pPr>
        <w:widowControl w:val="0"/>
        <w:overflowPunct w:val="0"/>
        <w:autoSpaceDE w:val="0"/>
        <w:autoSpaceDN w:val="0"/>
        <w:adjustRightInd w:val="0"/>
        <w:ind w:firstLine="510"/>
        <w:jc w:val="both"/>
        <w:textAlignment w:val="baseline"/>
        <w:rPr>
          <w:sz w:val="28"/>
          <w:szCs w:val="28"/>
        </w:rPr>
      </w:pPr>
      <w:r>
        <w:rPr>
          <w:sz w:val="28"/>
          <w:szCs w:val="28"/>
        </w:rPr>
        <w:t xml:space="preserve">– типологии текстов (повествовании, описании, рассуждении); </w:t>
      </w:r>
    </w:p>
    <w:p>
      <w:pPr>
        <w:widowControl w:val="0"/>
        <w:overflowPunct w:val="0"/>
        <w:autoSpaceDE w:val="0"/>
        <w:autoSpaceDN w:val="0"/>
        <w:adjustRightInd w:val="0"/>
        <w:ind w:firstLine="510"/>
        <w:jc w:val="both"/>
        <w:textAlignment w:val="baseline"/>
        <w:rPr>
          <w:sz w:val="28"/>
          <w:szCs w:val="28"/>
        </w:rPr>
      </w:pPr>
      <w:r>
        <w:rPr>
          <w:sz w:val="28"/>
          <w:szCs w:val="28"/>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pPr>
        <w:widowControl w:val="0"/>
        <w:overflowPunct w:val="0"/>
        <w:autoSpaceDE w:val="0"/>
        <w:autoSpaceDN w:val="0"/>
        <w:adjustRightInd w:val="0"/>
        <w:ind w:firstLine="510"/>
        <w:jc w:val="both"/>
        <w:textAlignment w:val="baseline"/>
        <w:rPr>
          <w:sz w:val="28"/>
          <w:szCs w:val="28"/>
        </w:rPr>
      </w:pPr>
      <w:r>
        <w:rPr>
          <w:sz w:val="28"/>
          <w:szCs w:val="28"/>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pPr>
        <w:widowControl w:val="0"/>
        <w:overflowPunct w:val="0"/>
        <w:autoSpaceDE w:val="0"/>
        <w:autoSpaceDN w:val="0"/>
        <w:adjustRightInd w:val="0"/>
        <w:ind w:firstLine="510"/>
        <w:jc w:val="both"/>
        <w:textAlignment w:val="baseline"/>
        <w:rPr>
          <w:bCs/>
          <w:sz w:val="28"/>
          <w:szCs w:val="28"/>
        </w:rPr>
      </w:pPr>
      <w:r>
        <w:rPr>
          <w:bCs/>
          <w:sz w:val="28"/>
          <w:szCs w:val="28"/>
        </w:rPr>
        <w:t>Преподавание риторики основано на деятельностном подходе как основном способе получения знаний и развития коммуникативных</w:t>
      </w:r>
    </w:p>
    <w:p>
      <w:pPr>
        <w:widowControl w:val="0"/>
        <w:overflowPunct w:val="0"/>
        <w:autoSpaceDE w:val="0"/>
        <w:autoSpaceDN w:val="0"/>
        <w:adjustRightInd w:val="0"/>
        <w:ind w:firstLine="510"/>
        <w:jc w:val="both"/>
        <w:textAlignment w:val="baseline"/>
        <w:rPr>
          <w:bCs/>
          <w:sz w:val="28"/>
          <w:szCs w:val="28"/>
        </w:rPr>
      </w:pPr>
      <w:r>
        <w:rPr>
          <w:bCs/>
          <w:sz w:val="28"/>
          <w:szCs w:val="28"/>
        </w:rPr>
        <w:t xml:space="preserve">умений – школьники анализируют примеры общения, реализуют свои высказывания в соответствии с изученными правилами. </w:t>
      </w:r>
    </w:p>
    <w:p>
      <w:pPr>
        <w:widowControl w:val="0"/>
        <w:overflowPunct w:val="0"/>
        <w:autoSpaceDE w:val="0"/>
        <w:autoSpaceDN w:val="0"/>
        <w:adjustRightInd w:val="0"/>
        <w:ind w:firstLine="510"/>
        <w:jc w:val="center"/>
        <w:textAlignment w:val="baseline"/>
        <w:rPr>
          <w:b/>
          <w:sz w:val="28"/>
          <w:szCs w:val="28"/>
        </w:rPr>
      </w:pPr>
      <w:r>
        <w:rPr>
          <w:b/>
          <w:sz w:val="28"/>
          <w:szCs w:val="28"/>
        </w:rPr>
        <w:t>Место курса «Риторика» в учебном плане</w:t>
      </w:r>
    </w:p>
    <w:p>
      <w:pPr>
        <w:widowControl w:val="0"/>
        <w:overflowPunct w:val="0"/>
        <w:autoSpaceDE w:val="0"/>
        <w:autoSpaceDN w:val="0"/>
        <w:adjustRightInd w:val="0"/>
        <w:ind w:firstLine="510"/>
        <w:jc w:val="center"/>
        <w:textAlignment w:val="baseline"/>
        <w:rPr>
          <w:bCs/>
          <w:sz w:val="28"/>
          <w:szCs w:val="28"/>
        </w:rPr>
      </w:pPr>
    </w:p>
    <w:p>
      <w:pPr>
        <w:autoSpaceDE w:val="0"/>
        <w:autoSpaceDN w:val="0"/>
        <w:adjustRightInd w:val="0"/>
        <w:ind w:left="57"/>
        <w:jc w:val="both"/>
        <w:rPr>
          <w:sz w:val="28"/>
          <w:szCs w:val="28"/>
        </w:rPr>
      </w:pPr>
      <w:r>
        <w:rPr>
          <w:sz w:val="28"/>
          <w:szCs w:val="28"/>
        </w:rPr>
        <w:t xml:space="preserve">        В соответствии с федеральным базисным учебным планом и примерными программами начального общего образования на изучение «Риторики» во 2 классе выделяется 34 часа в год (1 ч в неделю, 34 учебные недели).  </w:t>
      </w:r>
    </w:p>
    <w:p>
      <w:pPr>
        <w:outlineLvl w:val="0"/>
        <w:rPr>
          <w:color w:val="FF0000"/>
          <w:sz w:val="28"/>
          <w:szCs w:val="28"/>
        </w:rPr>
      </w:pPr>
    </w:p>
    <w:p>
      <w:pPr>
        <w:jc w:val="center"/>
        <w:outlineLvl w:val="0"/>
        <w:rPr>
          <w:b/>
          <w:sz w:val="28"/>
          <w:szCs w:val="28"/>
        </w:rPr>
      </w:pPr>
      <w:r>
        <w:rPr>
          <w:b/>
          <w:sz w:val="28"/>
          <w:szCs w:val="28"/>
        </w:rPr>
        <w:t>Содержание курса учебного предмета «Риторика»</w:t>
      </w:r>
    </w:p>
    <w:p>
      <w:pPr>
        <w:rPr>
          <w:sz w:val="28"/>
          <w:szCs w:val="28"/>
          <w:u w:val="single"/>
        </w:rPr>
      </w:pPr>
    </w:p>
    <w:p>
      <w:pPr>
        <w:jc w:val="center"/>
        <w:rPr>
          <w:b/>
          <w:sz w:val="28"/>
          <w:szCs w:val="28"/>
        </w:rPr>
      </w:pPr>
      <w:r>
        <w:rPr>
          <w:b/>
          <w:sz w:val="28"/>
          <w:szCs w:val="28"/>
        </w:rPr>
        <w:t>2 класс (34 часа)</w:t>
      </w:r>
    </w:p>
    <w:p>
      <w:pPr>
        <w:jc w:val="center"/>
        <w:rPr>
          <w:b/>
          <w:sz w:val="28"/>
          <w:szCs w:val="28"/>
        </w:rPr>
      </w:pPr>
    </w:p>
    <w:p>
      <w:pPr>
        <w:widowControl w:val="0"/>
        <w:overflowPunct w:val="0"/>
        <w:autoSpaceDE w:val="0"/>
        <w:autoSpaceDN w:val="0"/>
        <w:adjustRightInd w:val="0"/>
        <w:ind w:firstLine="510"/>
        <w:jc w:val="both"/>
        <w:textAlignment w:val="baseline"/>
        <w:rPr>
          <w:sz w:val="28"/>
          <w:szCs w:val="28"/>
        </w:rPr>
      </w:pPr>
      <w:r>
        <w:rPr>
          <w:b/>
          <w:sz w:val="28"/>
          <w:szCs w:val="28"/>
        </w:rPr>
        <w:t>ОБЩЕНИЕ.</w:t>
      </w:r>
      <w:r>
        <w:rPr>
          <w:sz w:val="28"/>
          <w:szCs w:val="28"/>
        </w:rPr>
        <w:t xml:space="preserve"> Чему учит риторика. Что такое успешное общение.</w:t>
      </w:r>
    </w:p>
    <w:p>
      <w:pPr>
        <w:widowControl w:val="0"/>
        <w:overflowPunct w:val="0"/>
        <w:autoSpaceDE w:val="0"/>
        <w:autoSpaceDN w:val="0"/>
        <w:adjustRightInd w:val="0"/>
        <w:ind w:firstLine="510"/>
        <w:jc w:val="both"/>
        <w:textAlignment w:val="baseline"/>
        <w:rPr>
          <w:sz w:val="28"/>
          <w:szCs w:val="28"/>
        </w:rPr>
      </w:pPr>
      <w:r>
        <w:rPr>
          <w:b/>
          <w:sz w:val="28"/>
          <w:szCs w:val="28"/>
        </w:rPr>
        <w:t>Речевая (коммуникативная) ситуация</w:t>
      </w:r>
      <w:r>
        <w:rPr>
          <w:sz w:val="28"/>
          <w:szCs w:val="28"/>
        </w:rPr>
        <w:t xml:space="preserve">. </w:t>
      </w:r>
      <w:r>
        <w:rPr>
          <w:b/>
          <w:i/>
          <w:sz w:val="28"/>
          <w:szCs w:val="28"/>
        </w:rPr>
        <w:t>Кто</w:t>
      </w:r>
      <w:r>
        <w:rPr>
          <w:sz w:val="28"/>
          <w:szCs w:val="28"/>
        </w:rPr>
        <w:t xml:space="preserve"> (адресант) говорит (пишет) – </w:t>
      </w:r>
      <w:r>
        <w:rPr>
          <w:b/>
          <w:i/>
          <w:sz w:val="28"/>
          <w:szCs w:val="28"/>
        </w:rPr>
        <w:t>кому</w:t>
      </w:r>
      <w:r>
        <w:rPr>
          <w:sz w:val="28"/>
          <w:szCs w:val="28"/>
        </w:rPr>
        <w:t xml:space="preserve"> (адресат) – </w:t>
      </w:r>
      <w:r>
        <w:rPr>
          <w:b/>
          <w:i/>
          <w:sz w:val="28"/>
          <w:szCs w:val="28"/>
        </w:rPr>
        <w:t>что</w:t>
      </w:r>
      <w:r>
        <w:rPr>
          <w:sz w:val="28"/>
          <w:szCs w:val="28"/>
        </w:rPr>
        <w:t xml:space="preserve"> – </w:t>
      </w:r>
      <w:r>
        <w:rPr>
          <w:b/>
          <w:i/>
          <w:sz w:val="28"/>
          <w:szCs w:val="28"/>
        </w:rPr>
        <w:t>с</w:t>
      </w:r>
      <w:r>
        <w:rPr>
          <w:sz w:val="28"/>
          <w:szCs w:val="28"/>
        </w:rPr>
        <w:t xml:space="preserve"> </w:t>
      </w:r>
      <w:r>
        <w:rPr>
          <w:b/>
          <w:i/>
          <w:sz w:val="28"/>
          <w:szCs w:val="28"/>
        </w:rPr>
        <w:t>какой целью.</w:t>
      </w:r>
      <w:r>
        <w:rPr>
          <w:b/>
          <w:sz w:val="28"/>
          <w:szCs w:val="28"/>
        </w:rPr>
        <w:t xml:space="preserve"> </w:t>
      </w:r>
      <w:r>
        <w:rPr>
          <w:sz w:val="28"/>
          <w:szCs w:val="28"/>
        </w:rPr>
        <w:t>Речевые роли (в семье, школе и т.д.).</w:t>
      </w:r>
    </w:p>
    <w:p>
      <w:pPr>
        <w:widowControl w:val="0"/>
        <w:overflowPunct w:val="0"/>
        <w:autoSpaceDE w:val="0"/>
        <w:autoSpaceDN w:val="0"/>
        <w:adjustRightInd w:val="0"/>
        <w:ind w:firstLine="510"/>
        <w:jc w:val="both"/>
        <w:textAlignment w:val="baseline"/>
        <w:rPr>
          <w:sz w:val="28"/>
          <w:szCs w:val="28"/>
        </w:rPr>
      </w:pPr>
      <w:r>
        <w:rPr>
          <w:b/>
          <w:sz w:val="28"/>
          <w:szCs w:val="28"/>
        </w:rPr>
        <w:t xml:space="preserve">Виды общения. </w:t>
      </w:r>
      <w:r>
        <w:rPr>
          <w:sz w:val="28"/>
          <w:szCs w:val="28"/>
        </w:rPr>
        <w:t>Общение в быту (обыденное – повседневное); общение личное: один – один (два – три).</w:t>
      </w:r>
    </w:p>
    <w:p>
      <w:pPr>
        <w:widowControl w:val="0"/>
        <w:overflowPunct w:val="0"/>
        <w:autoSpaceDE w:val="0"/>
        <w:autoSpaceDN w:val="0"/>
        <w:adjustRightInd w:val="0"/>
        <w:ind w:firstLine="510"/>
        <w:jc w:val="both"/>
        <w:textAlignment w:val="baseline"/>
        <w:rPr>
          <w:sz w:val="28"/>
          <w:szCs w:val="28"/>
        </w:rPr>
      </w:pPr>
      <w:r>
        <w:rPr>
          <w:b/>
          <w:sz w:val="28"/>
          <w:szCs w:val="28"/>
        </w:rPr>
        <w:t xml:space="preserve">Речевая деятельность. </w:t>
      </w:r>
      <w:r>
        <w:rPr>
          <w:sz w:val="28"/>
          <w:szCs w:val="28"/>
        </w:rPr>
        <w:t xml:space="preserve">Четыре вида речевой деятельности. Говорить – слушать, их взаимосвязь. Писать – читать, их взаимосвязь. </w:t>
      </w:r>
    </w:p>
    <w:p>
      <w:pPr>
        <w:widowControl w:val="0"/>
        <w:overflowPunct w:val="0"/>
        <w:autoSpaceDE w:val="0"/>
        <w:autoSpaceDN w:val="0"/>
        <w:adjustRightInd w:val="0"/>
        <w:ind w:firstLine="510"/>
        <w:jc w:val="both"/>
        <w:textAlignment w:val="baseline"/>
        <w:rPr>
          <w:sz w:val="28"/>
          <w:szCs w:val="28"/>
        </w:rPr>
      </w:pPr>
      <w:r>
        <w:rPr>
          <w:b/>
          <w:sz w:val="28"/>
          <w:szCs w:val="28"/>
        </w:rPr>
        <w:t>Слушание.</w:t>
      </w:r>
      <w:r>
        <w:rPr>
          <w:sz w:val="28"/>
          <w:szCs w:val="28"/>
        </w:rPr>
        <w:t xml:space="preserve"> Приёмы слушания: фиксация темы (заголовка) высказывания и непонятных слов. </w:t>
      </w:r>
    </w:p>
    <w:p>
      <w:pPr>
        <w:widowControl w:val="0"/>
        <w:overflowPunct w:val="0"/>
        <w:autoSpaceDE w:val="0"/>
        <w:autoSpaceDN w:val="0"/>
        <w:adjustRightInd w:val="0"/>
        <w:ind w:firstLine="510"/>
        <w:jc w:val="both"/>
        <w:textAlignment w:val="baseline"/>
        <w:rPr>
          <w:sz w:val="28"/>
          <w:szCs w:val="28"/>
        </w:rPr>
      </w:pPr>
      <w:r>
        <w:rPr>
          <w:b/>
          <w:sz w:val="28"/>
          <w:szCs w:val="28"/>
        </w:rPr>
        <w:t>Говорение</w:t>
      </w:r>
      <w:r>
        <w:rPr>
          <w:sz w:val="28"/>
          <w:szCs w:val="28"/>
        </w:rPr>
        <w:t>. Основной тон, смысловое ударение, темп, громкость высказывания; их соответствие речевой задаче.</w:t>
      </w:r>
    </w:p>
    <w:p>
      <w:pPr>
        <w:widowControl w:val="0"/>
        <w:overflowPunct w:val="0"/>
        <w:autoSpaceDE w:val="0"/>
        <w:autoSpaceDN w:val="0"/>
        <w:adjustRightInd w:val="0"/>
        <w:ind w:firstLine="510"/>
        <w:jc w:val="both"/>
        <w:textAlignment w:val="baseline"/>
        <w:rPr>
          <w:sz w:val="28"/>
          <w:szCs w:val="28"/>
        </w:rPr>
      </w:pPr>
      <w:r>
        <w:rPr>
          <w:b/>
          <w:sz w:val="28"/>
          <w:szCs w:val="28"/>
        </w:rPr>
        <w:t xml:space="preserve">Чтение. </w:t>
      </w:r>
      <w:r>
        <w:rPr>
          <w:sz w:val="28"/>
          <w:szCs w:val="28"/>
        </w:rPr>
        <w:t>Изучающее чтение. Приёмы чтения учебного текста: постановка вопроса к заголовку и от заголовка, выделение ключевых слов (в связи с пересказом).</w:t>
      </w:r>
    </w:p>
    <w:p>
      <w:pPr>
        <w:widowControl w:val="0"/>
        <w:overflowPunct w:val="0"/>
        <w:autoSpaceDE w:val="0"/>
        <w:autoSpaceDN w:val="0"/>
        <w:adjustRightInd w:val="0"/>
        <w:ind w:firstLine="510"/>
        <w:jc w:val="both"/>
        <w:textAlignment w:val="baseline"/>
        <w:rPr>
          <w:sz w:val="28"/>
          <w:szCs w:val="28"/>
        </w:rPr>
      </w:pPr>
      <w:r>
        <w:rPr>
          <w:b/>
          <w:sz w:val="28"/>
          <w:szCs w:val="28"/>
        </w:rPr>
        <w:t>Письменная речь.</w:t>
      </w:r>
      <w:r>
        <w:rPr>
          <w:sz w:val="28"/>
          <w:szCs w:val="28"/>
        </w:rPr>
        <w:t xml:space="preserve"> Способы правки текста. Вычеркивание ненужного (лишнего), замена слов (словосочетаний и т.д.), вставка необходимого и т.д.</w:t>
      </w:r>
    </w:p>
    <w:p>
      <w:pPr>
        <w:widowControl w:val="0"/>
        <w:overflowPunct w:val="0"/>
        <w:autoSpaceDE w:val="0"/>
        <w:autoSpaceDN w:val="0"/>
        <w:adjustRightInd w:val="0"/>
        <w:ind w:firstLine="510"/>
        <w:jc w:val="both"/>
        <w:textAlignment w:val="baseline"/>
        <w:rPr>
          <w:sz w:val="28"/>
          <w:szCs w:val="28"/>
        </w:rPr>
      </w:pPr>
      <w:r>
        <w:rPr>
          <w:b/>
          <w:sz w:val="28"/>
          <w:szCs w:val="28"/>
        </w:rPr>
        <w:t xml:space="preserve">Правильная и хорошая эффективная речь. </w:t>
      </w:r>
      <w:r>
        <w:rPr>
          <w:sz w:val="28"/>
          <w:szCs w:val="28"/>
        </w:rPr>
        <w:t>Речь правильная и неправильная (с нарушением норм литературного языка). Речь хорошая (успешная, эффективная).</w:t>
      </w:r>
    </w:p>
    <w:p>
      <w:pPr>
        <w:widowControl w:val="0"/>
        <w:overflowPunct w:val="0"/>
        <w:autoSpaceDE w:val="0"/>
        <w:autoSpaceDN w:val="0"/>
        <w:adjustRightInd w:val="0"/>
        <w:ind w:firstLine="510"/>
        <w:jc w:val="both"/>
        <w:textAlignment w:val="baseline"/>
        <w:rPr>
          <w:sz w:val="28"/>
          <w:szCs w:val="28"/>
        </w:rPr>
      </w:pPr>
      <w:r>
        <w:rPr>
          <w:b/>
          <w:sz w:val="28"/>
          <w:szCs w:val="28"/>
        </w:rPr>
        <w:t xml:space="preserve">ТЕКСТ. РЕЧЕВЫЕ ЖАНРЫ. </w:t>
      </w:r>
      <w:r>
        <w:rPr>
          <w:sz w:val="28"/>
          <w:szCs w:val="28"/>
        </w:rPr>
        <w:t>Тематическое единство как признак текста. Типы заголовков. Основная мысль текста. Структурно-смысловые части в разных текстах.</w:t>
      </w:r>
    </w:p>
    <w:p>
      <w:pPr>
        <w:widowControl w:val="0"/>
        <w:overflowPunct w:val="0"/>
        <w:autoSpaceDE w:val="0"/>
        <w:autoSpaceDN w:val="0"/>
        <w:adjustRightInd w:val="0"/>
        <w:ind w:firstLine="510"/>
        <w:jc w:val="both"/>
        <w:textAlignment w:val="baseline"/>
        <w:rPr>
          <w:b/>
          <w:sz w:val="28"/>
          <w:szCs w:val="28"/>
        </w:rPr>
      </w:pPr>
      <w:r>
        <w:rPr>
          <w:b/>
          <w:sz w:val="28"/>
          <w:szCs w:val="28"/>
        </w:rPr>
        <w:t>Типы текстов.</w:t>
      </w:r>
    </w:p>
    <w:p>
      <w:pPr>
        <w:widowControl w:val="0"/>
        <w:overflowPunct w:val="0"/>
        <w:autoSpaceDE w:val="0"/>
        <w:autoSpaceDN w:val="0"/>
        <w:adjustRightInd w:val="0"/>
        <w:ind w:firstLine="510"/>
        <w:jc w:val="both"/>
        <w:textAlignment w:val="baseline"/>
        <w:rPr>
          <w:sz w:val="28"/>
          <w:szCs w:val="28"/>
        </w:rPr>
      </w:pPr>
      <w:r>
        <w:rPr>
          <w:b/>
          <w:sz w:val="28"/>
          <w:szCs w:val="28"/>
        </w:rPr>
        <w:t>Рассуждения</w:t>
      </w:r>
      <w:r>
        <w:rPr>
          <w:sz w:val="28"/>
          <w:szCs w:val="28"/>
        </w:rPr>
        <w:t xml:space="preserve"> с целью объяснения или доказательства. Основная мысль (тезис) в рассуждении. Смысловые части рассуждения. Пример и правило в рассуждении.</w:t>
      </w:r>
    </w:p>
    <w:p>
      <w:pPr>
        <w:widowControl w:val="0"/>
        <w:overflowPunct w:val="0"/>
        <w:autoSpaceDE w:val="0"/>
        <w:autoSpaceDN w:val="0"/>
        <w:adjustRightInd w:val="0"/>
        <w:ind w:firstLine="510"/>
        <w:jc w:val="both"/>
        <w:textAlignment w:val="baseline"/>
        <w:rPr>
          <w:sz w:val="28"/>
          <w:szCs w:val="28"/>
        </w:rPr>
      </w:pPr>
      <w:r>
        <w:rPr>
          <w:b/>
          <w:sz w:val="28"/>
          <w:szCs w:val="28"/>
        </w:rPr>
        <w:t>Описание</w:t>
      </w:r>
      <w:r>
        <w:rPr>
          <w:sz w:val="28"/>
          <w:szCs w:val="28"/>
        </w:rPr>
        <w:t xml:space="preserve"> в учебной речи, его цель, основные части. Описание в объявлении. Описание-загадка.</w:t>
      </w:r>
    </w:p>
    <w:p>
      <w:pPr>
        <w:widowControl w:val="0"/>
        <w:overflowPunct w:val="0"/>
        <w:autoSpaceDE w:val="0"/>
        <w:autoSpaceDN w:val="0"/>
        <w:adjustRightInd w:val="0"/>
        <w:ind w:firstLine="510"/>
        <w:jc w:val="both"/>
        <w:textAlignment w:val="baseline"/>
        <w:rPr>
          <w:sz w:val="28"/>
          <w:szCs w:val="28"/>
        </w:rPr>
      </w:pPr>
      <w:r>
        <w:rPr>
          <w:b/>
          <w:sz w:val="28"/>
          <w:szCs w:val="28"/>
        </w:rPr>
        <w:t>Невыдуманный рассказ</w:t>
      </w:r>
      <w:r>
        <w:rPr>
          <w:sz w:val="28"/>
          <w:szCs w:val="28"/>
        </w:rPr>
        <w:t xml:space="preserve"> (о себе).</w:t>
      </w:r>
    </w:p>
    <w:p>
      <w:pPr>
        <w:widowControl w:val="0"/>
        <w:overflowPunct w:val="0"/>
        <w:autoSpaceDE w:val="0"/>
        <w:autoSpaceDN w:val="0"/>
        <w:adjustRightInd w:val="0"/>
        <w:ind w:firstLine="510"/>
        <w:jc w:val="both"/>
        <w:textAlignment w:val="baseline"/>
        <w:rPr>
          <w:b/>
          <w:sz w:val="28"/>
          <w:szCs w:val="28"/>
        </w:rPr>
      </w:pPr>
      <w:r>
        <w:rPr>
          <w:b/>
          <w:sz w:val="28"/>
          <w:szCs w:val="28"/>
        </w:rPr>
        <w:t>Вторичные тексты.</w:t>
      </w:r>
    </w:p>
    <w:p>
      <w:pPr>
        <w:widowControl w:val="0"/>
        <w:overflowPunct w:val="0"/>
        <w:autoSpaceDE w:val="0"/>
        <w:autoSpaceDN w:val="0"/>
        <w:adjustRightInd w:val="0"/>
        <w:ind w:firstLine="510"/>
        <w:jc w:val="both"/>
        <w:textAlignment w:val="baseline"/>
        <w:rPr>
          <w:sz w:val="28"/>
          <w:szCs w:val="28"/>
        </w:rPr>
      </w:pPr>
      <w:r>
        <w:rPr>
          <w:sz w:val="28"/>
          <w:szCs w:val="28"/>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pPr>
        <w:widowControl w:val="0"/>
        <w:overflowPunct w:val="0"/>
        <w:autoSpaceDE w:val="0"/>
        <w:autoSpaceDN w:val="0"/>
        <w:adjustRightInd w:val="0"/>
        <w:ind w:firstLine="510"/>
        <w:jc w:val="both"/>
        <w:textAlignment w:val="baseline"/>
        <w:rPr>
          <w:sz w:val="28"/>
          <w:szCs w:val="28"/>
        </w:rPr>
      </w:pPr>
      <w:r>
        <w:rPr>
          <w:b/>
          <w:sz w:val="28"/>
          <w:szCs w:val="28"/>
        </w:rPr>
        <w:t xml:space="preserve">Речевой этикет. </w:t>
      </w:r>
      <w:r>
        <w:rPr>
          <w:sz w:val="28"/>
          <w:szCs w:val="28"/>
        </w:rPr>
        <w:t>Способы выражения вежливой речи. Этикетные средства в устной и письменной речи.</w:t>
      </w:r>
    </w:p>
    <w:p>
      <w:pPr>
        <w:widowControl w:val="0"/>
        <w:overflowPunct w:val="0"/>
        <w:autoSpaceDE w:val="0"/>
        <w:autoSpaceDN w:val="0"/>
        <w:adjustRightInd w:val="0"/>
        <w:ind w:firstLine="510"/>
        <w:jc w:val="both"/>
        <w:textAlignment w:val="baseline"/>
        <w:rPr>
          <w:sz w:val="28"/>
          <w:szCs w:val="28"/>
        </w:rPr>
      </w:pPr>
      <w:r>
        <w:rPr>
          <w:b/>
          <w:sz w:val="28"/>
          <w:szCs w:val="28"/>
        </w:rPr>
        <w:t xml:space="preserve">Этикетные речевые жанры. </w:t>
      </w:r>
      <w:r>
        <w:rPr>
          <w:sz w:val="28"/>
          <w:szCs w:val="28"/>
        </w:rPr>
        <w:t>Просьба. Скрытая просьба. Приглашение. Согласие. Вежливый отказ.</w:t>
      </w:r>
    </w:p>
    <w:p>
      <w:pPr>
        <w:widowControl w:val="0"/>
        <w:overflowPunct w:val="0"/>
        <w:autoSpaceDE w:val="0"/>
        <w:autoSpaceDN w:val="0"/>
        <w:adjustRightInd w:val="0"/>
        <w:ind w:firstLine="510"/>
        <w:jc w:val="center"/>
        <w:textAlignment w:val="baseline"/>
        <w:rPr>
          <w:b/>
          <w:bCs/>
          <w:sz w:val="28"/>
          <w:szCs w:val="28"/>
        </w:rPr>
      </w:pPr>
      <w:r>
        <w:rPr>
          <w:b/>
          <w:bCs/>
          <w:sz w:val="28"/>
          <w:szCs w:val="28"/>
        </w:rPr>
        <w:t>Ожидаемые результаты изучения курса</w:t>
      </w:r>
    </w:p>
    <w:p>
      <w:pPr>
        <w:widowControl w:val="0"/>
        <w:overflowPunct w:val="0"/>
        <w:autoSpaceDE w:val="0"/>
        <w:autoSpaceDN w:val="0"/>
        <w:adjustRightInd w:val="0"/>
        <w:ind w:firstLine="510"/>
        <w:jc w:val="center"/>
        <w:textAlignment w:val="baseline"/>
        <w:rPr>
          <w:b/>
          <w:sz w:val="28"/>
          <w:szCs w:val="28"/>
          <w:u w:val="single"/>
        </w:rPr>
      </w:pPr>
    </w:p>
    <w:p>
      <w:pPr>
        <w:widowControl w:val="0"/>
        <w:overflowPunct w:val="0"/>
        <w:autoSpaceDE w:val="0"/>
        <w:autoSpaceDN w:val="0"/>
        <w:adjustRightInd w:val="0"/>
        <w:ind w:firstLine="510"/>
        <w:jc w:val="both"/>
        <w:textAlignment w:val="baseline"/>
        <w:rPr>
          <w:sz w:val="28"/>
          <w:szCs w:val="28"/>
        </w:rPr>
      </w:pPr>
      <w:r>
        <w:rPr>
          <w:b/>
          <w:sz w:val="28"/>
          <w:szCs w:val="28"/>
        </w:rPr>
        <w:t>Личностными результатами</w:t>
      </w:r>
      <w:r>
        <w:rPr>
          <w:sz w:val="28"/>
          <w:szCs w:val="28"/>
        </w:rPr>
        <w:t xml:space="preserve"> изучения курса риторики во 2-м классе является формирование следующих умений: </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осознавать</w:t>
      </w:r>
      <w:r>
        <w:rPr>
          <w:sz w:val="28"/>
          <w:szCs w:val="28"/>
        </w:rPr>
        <w:t xml:space="preserve"> разнообразие речевых ситуаций в жизни человека, условий общения;</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осознавать</w:t>
      </w:r>
      <w:r>
        <w:rPr>
          <w:sz w:val="28"/>
          <w:szCs w:val="28"/>
        </w:rPr>
        <w:t xml:space="preserve"> свои речевые роли в различных коммуникативных ситуациях;</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оценивать</w:t>
      </w:r>
      <w:r>
        <w:rPr>
          <w:sz w:val="28"/>
          <w:szCs w:val="28"/>
        </w:rPr>
        <w:t xml:space="preserve"> свои и чужие высказывания с точки зрения их эффективности, соответствия речевой роли в данной ситуации; </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анализировать</w:t>
      </w:r>
      <w:r>
        <w:rPr>
          <w:sz w:val="28"/>
          <w:szCs w:val="28"/>
        </w:rPr>
        <w:t xml:space="preserve"> тактичность речевого поведения в семье;</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объяснять</w:t>
      </w:r>
      <w:r>
        <w:rPr>
          <w:sz w:val="28"/>
          <w:szCs w:val="28"/>
        </w:rPr>
        <w:t xml:space="preserve"> правила вежливого поведения.</w:t>
      </w:r>
    </w:p>
    <w:p>
      <w:pPr>
        <w:widowControl w:val="0"/>
        <w:overflowPunct w:val="0"/>
        <w:autoSpaceDE w:val="0"/>
        <w:autoSpaceDN w:val="0"/>
        <w:adjustRightInd w:val="0"/>
        <w:ind w:firstLine="510"/>
        <w:jc w:val="both"/>
        <w:textAlignment w:val="baseline"/>
        <w:rPr>
          <w:sz w:val="28"/>
          <w:szCs w:val="28"/>
        </w:rPr>
      </w:pPr>
      <w:r>
        <w:rPr>
          <w:b/>
          <w:sz w:val="28"/>
          <w:szCs w:val="28"/>
        </w:rPr>
        <w:t>Метапредметными результатами</w:t>
      </w:r>
      <w:r>
        <w:rPr>
          <w:sz w:val="28"/>
          <w:szCs w:val="28"/>
        </w:rPr>
        <w:t xml:space="preserve"> изучения курса «Риторика» является формирование следующих учебных действий: </w:t>
      </w:r>
    </w:p>
    <w:p>
      <w:pPr>
        <w:widowControl w:val="0"/>
        <w:overflowPunct w:val="0"/>
        <w:autoSpaceDE w:val="0"/>
        <w:autoSpaceDN w:val="0"/>
        <w:adjustRightInd w:val="0"/>
        <w:ind w:firstLine="510"/>
        <w:jc w:val="both"/>
        <w:textAlignment w:val="baseline"/>
        <w:rPr>
          <w:sz w:val="28"/>
          <w:szCs w:val="28"/>
        </w:rPr>
      </w:pPr>
      <w:r>
        <w:rPr>
          <w:sz w:val="28"/>
          <w:szCs w:val="28"/>
        </w:rPr>
        <w:t>–</w:t>
      </w:r>
      <w:r>
        <w:rPr>
          <w:b/>
          <w:sz w:val="28"/>
          <w:szCs w:val="28"/>
        </w:rPr>
        <w:t xml:space="preserve"> </w:t>
      </w:r>
      <w:r>
        <w:rPr>
          <w:i/>
          <w:sz w:val="28"/>
          <w:szCs w:val="28"/>
        </w:rPr>
        <w:t>формулировать</w:t>
      </w:r>
      <w:r>
        <w:rPr>
          <w:sz w:val="28"/>
          <w:szCs w:val="28"/>
        </w:rPr>
        <w:t xml:space="preserve"> задачу чтения, </w:t>
      </w:r>
      <w:r>
        <w:rPr>
          <w:i/>
          <w:sz w:val="28"/>
          <w:szCs w:val="28"/>
        </w:rPr>
        <w:t>выбирать</w:t>
      </w:r>
      <w:r>
        <w:rPr>
          <w:sz w:val="28"/>
          <w:szCs w:val="28"/>
        </w:rPr>
        <w:t xml:space="preserve"> вид чтения (ознакомительное, изучающее);</w:t>
      </w:r>
    </w:p>
    <w:p>
      <w:pPr>
        <w:widowControl w:val="0"/>
        <w:overflowPunct w:val="0"/>
        <w:autoSpaceDE w:val="0"/>
        <w:autoSpaceDN w:val="0"/>
        <w:adjustRightInd w:val="0"/>
        <w:ind w:firstLine="510"/>
        <w:jc w:val="both"/>
        <w:textAlignment w:val="baseline"/>
        <w:rPr>
          <w:sz w:val="28"/>
          <w:szCs w:val="28"/>
        </w:rPr>
      </w:pPr>
      <w:r>
        <w:rPr>
          <w:sz w:val="28"/>
          <w:szCs w:val="28"/>
        </w:rPr>
        <w:t>–</w:t>
      </w:r>
      <w:r>
        <w:rPr>
          <w:b/>
          <w:sz w:val="28"/>
          <w:szCs w:val="28"/>
        </w:rPr>
        <w:t xml:space="preserve"> </w:t>
      </w:r>
      <w:r>
        <w:rPr>
          <w:i/>
          <w:sz w:val="28"/>
          <w:szCs w:val="28"/>
        </w:rPr>
        <w:t>пользоваться</w:t>
      </w:r>
      <w:r>
        <w:rPr>
          <w:sz w:val="28"/>
          <w:szCs w:val="28"/>
        </w:rPr>
        <w:t xml:space="preserve"> приёмами чтения учебного текста: ставить вопрос к заголовку и от заголовка, выделять ключевые слова;</w:t>
      </w:r>
    </w:p>
    <w:p>
      <w:pPr>
        <w:widowControl w:val="0"/>
        <w:overflowPunct w:val="0"/>
        <w:autoSpaceDE w:val="0"/>
        <w:autoSpaceDN w:val="0"/>
        <w:adjustRightInd w:val="0"/>
        <w:ind w:firstLine="510"/>
        <w:jc w:val="both"/>
        <w:textAlignment w:val="baseline"/>
        <w:rPr>
          <w:sz w:val="28"/>
          <w:szCs w:val="28"/>
        </w:rPr>
      </w:pPr>
      <w:r>
        <w:rPr>
          <w:sz w:val="28"/>
          <w:szCs w:val="28"/>
        </w:rPr>
        <w:t>–</w:t>
      </w:r>
      <w:r>
        <w:rPr>
          <w:b/>
          <w:sz w:val="28"/>
          <w:szCs w:val="28"/>
        </w:rPr>
        <w:t xml:space="preserve"> </w:t>
      </w:r>
      <w:r>
        <w:rPr>
          <w:i/>
          <w:sz w:val="28"/>
          <w:szCs w:val="28"/>
        </w:rPr>
        <w:t>отличать</w:t>
      </w:r>
      <w:r>
        <w:rPr>
          <w:sz w:val="28"/>
          <w:szCs w:val="28"/>
        </w:rPr>
        <w:t xml:space="preserve"> подробный пересказ от краткого;</w:t>
      </w:r>
    </w:p>
    <w:p>
      <w:pPr>
        <w:widowControl w:val="0"/>
        <w:overflowPunct w:val="0"/>
        <w:autoSpaceDE w:val="0"/>
        <w:autoSpaceDN w:val="0"/>
        <w:adjustRightInd w:val="0"/>
        <w:ind w:firstLine="510"/>
        <w:jc w:val="both"/>
        <w:textAlignment w:val="baseline"/>
        <w:rPr>
          <w:sz w:val="28"/>
          <w:szCs w:val="28"/>
        </w:rPr>
      </w:pPr>
      <w:r>
        <w:rPr>
          <w:sz w:val="28"/>
          <w:szCs w:val="28"/>
        </w:rPr>
        <w:t>–</w:t>
      </w:r>
      <w:r>
        <w:rPr>
          <w:b/>
          <w:sz w:val="28"/>
          <w:szCs w:val="28"/>
        </w:rPr>
        <w:t xml:space="preserve"> </w:t>
      </w:r>
      <w:r>
        <w:rPr>
          <w:i/>
          <w:sz w:val="28"/>
          <w:szCs w:val="28"/>
        </w:rPr>
        <w:t>пользоваться</w:t>
      </w:r>
      <w:r>
        <w:rPr>
          <w:sz w:val="28"/>
          <w:szCs w:val="28"/>
        </w:rPr>
        <w:t xml:space="preserve"> приёмами сжатия текста для продуцирования сжатого пересказа; </w:t>
      </w:r>
    </w:p>
    <w:p>
      <w:pPr>
        <w:widowControl w:val="0"/>
        <w:overflowPunct w:val="0"/>
        <w:autoSpaceDE w:val="0"/>
        <w:autoSpaceDN w:val="0"/>
        <w:adjustRightInd w:val="0"/>
        <w:ind w:firstLine="510"/>
        <w:jc w:val="both"/>
        <w:textAlignment w:val="baseline"/>
        <w:rPr>
          <w:sz w:val="28"/>
          <w:szCs w:val="28"/>
        </w:rPr>
      </w:pPr>
      <w:r>
        <w:rPr>
          <w:b/>
          <w:sz w:val="28"/>
          <w:szCs w:val="28"/>
        </w:rPr>
        <w:t>–</w:t>
      </w:r>
      <w:r>
        <w:rPr>
          <w:sz w:val="28"/>
          <w:szCs w:val="28"/>
        </w:rPr>
        <w:t xml:space="preserve"> </w:t>
      </w:r>
      <w:r>
        <w:rPr>
          <w:i/>
          <w:sz w:val="28"/>
          <w:szCs w:val="28"/>
        </w:rPr>
        <w:t>реализовывать</w:t>
      </w:r>
      <w:r>
        <w:rPr>
          <w:sz w:val="28"/>
          <w:szCs w:val="28"/>
        </w:rPr>
        <w:t xml:space="preserve"> устные и письменные рассуждения как текстов определённой структуры, </w:t>
      </w:r>
      <w:r>
        <w:rPr>
          <w:i/>
          <w:sz w:val="28"/>
          <w:szCs w:val="28"/>
        </w:rPr>
        <w:t>определять</w:t>
      </w:r>
      <w:r>
        <w:rPr>
          <w:sz w:val="28"/>
          <w:szCs w:val="28"/>
        </w:rPr>
        <w:t xml:space="preserve"> цель рассуждения (доказать, объяснить), </w:t>
      </w:r>
      <w:r>
        <w:rPr>
          <w:i/>
          <w:sz w:val="28"/>
          <w:szCs w:val="28"/>
        </w:rPr>
        <w:t>формулировать</w:t>
      </w:r>
      <w:r>
        <w:rPr>
          <w:sz w:val="28"/>
          <w:szCs w:val="28"/>
        </w:rPr>
        <w:t xml:space="preserve"> тезис (то, что доказывается или объясняется) и </w:t>
      </w:r>
      <w:r>
        <w:rPr>
          <w:i/>
          <w:sz w:val="28"/>
          <w:szCs w:val="28"/>
        </w:rPr>
        <w:t>приводить</w:t>
      </w:r>
      <w:r>
        <w:rPr>
          <w:sz w:val="28"/>
          <w:szCs w:val="28"/>
        </w:rPr>
        <w:t xml:space="preserve"> в качестве доказательства ссылку на правило, закон;</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реализовывать</w:t>
      </w:r>
      <w:r>
        <w:rPr>
          <w:sz w:val="28"/>
          <w:szCs w:val="28"/>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pPr>
        <w:widowControl w:val="0"/>
        <w:overflowPunct w:val="0"/>
        <w:autoSpaceDE w:val="0"/>
        <w:autoSpaceDN w:val="0"/>
        <w:adjustRightInd w:val="0"/>
        <w:ind w:firstLine="510"/>
        <w:jc w:val="both"/>
        <w:textAlignment w:val="baseline"/>
        <w:rPr>
          <w:sz w:val="28"/>
          <w:szCs w:val="28"/>
        </w:rPr>
      </w:pPr>
      <w:r>
        <w:rPr>
          <w:sz w:val="28"/>
          <w:szCs w:val="28"/>
        </w:rPr>
        <w:t xml:space="preserve">– при выполнении некоторых заданий учебника </w:t>
      </w:r>
      <w:r>
        <w:rPr>
          <w:i/>
          <w:sz w:val="28"/>
          <w:szCs w:val="28"/>
        </w:rPr>
        <w:t>осознавать</w:t>
      </w:r>
      <w:r>
        <w:rPr>
          <w:sz w:val="28"/>
          <w:szCs w:val="28"/>
        </w:rPr>
        <w:t xml:space="preserve"> недостаток информации, </w:t>
      </w:r>
      <w:r>
        <w:rPr>
          <w:i/>
          <w:sz w:val="28"/>
          <w:szCs w:val="28"/>
        </w:rPr>
        <w:t>использовать</w:t>
      </w:r>
      <w:r>
        <w:rPr>
          <w:sz w:val="28"/>
          <w:szCs w:val="28"/>
        </w:rPr>
        <w:t xml:space="preserve"> дополнительные сведения из словарей; </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делать</w:t>
      </w:r>
      <w:r>
        <w:rPr>
          <w:sz w:val="28"/>
          <w:szCs w:val="28"/>
        </w:rPr>
        <w:t xml:space="preserve"> выводы и обобщения в результате совместной работы класса.</w:t>
      </w:r>
    </w:p>
    <w:p>
      <w:pPr>
        <w:widowControl w:val="0"/>
        <w:overflowPunct w:val="0"/>
        <w:autoSpaceDE w:val="0"/>
        <w:autoSpaceDN w:val="0"/>
        <w:adjustRightInd w:val="0"/>
        <w:ind w:firstLine="510"/>
        <w:jc w:val="both"/>
        <w:textAlignment w:val="baseline"/>
        <w:rPr>
          <w:sz w:val="28"/>
          <w:szCs w:val="28"/>
        </w:rPr>
      </w:pPr>
      <w:r>
        <w:rPr>
          <w:b/>
          <w:sz w:val="28"/>
          <w:szCs w:val="28"/>
        </w:rPr>
        <w:t>Предметными результатами</w:t>
      </w:r>
      <w:r>
        <w:rPr>
          <w:sz w:val="28"/>
          <w:szCs w:val="28"/>
        </w:rPr>
        <w:t xml:space="preserve"> изучения курса «Риторика» является формирование следующих умений: </w:t>
      </w:r>
    </w:p>
    <w:p>
      <w:pPr>
        <w:widowControl w:val="0"/>
        <w:overflowPunct w:val="0"/>
        <w:autoSpaceDE w:val="0"/>
        <w:autoSpaceDN w:val="0"/>
        <w:adjustRightInd w:val="0"/>
        <w:ind w:firstLine="510"/>
        <w:jc w:val="both"/>
        <w:textAlignment w:val="baseline"/>
        <w:rPr>
          <w:sz w:val="28"/>
          <w:szCs w:val="28"/>
        </w:rPr>
      </w:pPr>
      <w:r>
        <w:rPr>
          <w:b/>
          <w:sz w:val="28"/>
          <w:szCs w:val="28"/>
        </w:rPr>
        <w:t xml:space="preserve">– </w:t>
      </w:r>
      <w:r>
        <w:rPr>
          <w:i/>
          <w:sz w:val="28"/>
          <w:szCs w:val="28"/>
        </w:rPr>
        <w:t>характеризовать</w:t>
      </w:r>
      <w:r>
        <w:rPr>
          <w:sz w:val="28"/>
          <w:szCs w:val="28"/>
        </w:rPr>
        <w:t xml:space="preserve"> речь (как успешную или неуспешную) с точки зрения решения поставленной коммуникативной задачи; </w:t>
      </w:r>
    </w:p>
    <w:p>
      <w:pPr>
        <w:widowControl w:val="0"/>
        <w:overflowPunct w:val="0"/>
        <w:autoSpaceDE w:val="0"/>
        <w:autoSpaceDN w:val="0"/>
        <w:adjustRightInd w:val="0"/>
        <w:ind w:firstLine="510"/>
        <w:jc w:val="both"/>
        <w:textAlignment w:val="baseline"/>
        <w:rPr>
          <w:sz w:val="28"/>
          <w:szCs w:val="28"/>
        </w:rPr>
      </w:pPr>
      <w:r>
        <w:rPr>
          <w:b/>
          <w:sz w:val="28"/>
          <w:szCs w:val="28"/>
        </w:rPr>
        <w:t xml:space="preserve">– </w:t>
      </w:r>
      <w:r>
        <w:rPr>
          <w:i/>
          <w:sz w:val="28"/>
          <w:szCs w:val="28"/>
        </w:rPr>
        <w:t>определять</w:t>
      </w:r>
      <w:r>
        <w:rPr>
          <w:sz w:val="28"/>
          <w:szCs w:val="28"/>
        </w:rPr>
        <w:t xml:space="preserve"> вид речевой деятельности, </w:t>
      </w:r>
      <w:r>
        <w:rPr>
          <w:i/>
          <w:sz w:val="28"/>
          <w:szCs w:val="28"/>
        </w:rPr>
        <w:t>характеризовать</w:t>
      </w:r>
      <w:r>
        <w:rPr>
          <w:sz w:val="28"/>
          <w:szCs w:val="28"/>
        </w:rPr>
        <w:t xml:space="preserve"> её особенности;</w:t>
      </w:r>
    </w:p>
    <w:p>
      <w:pPr>
        <w:widowControl w:val="0"/>
        <w:overflowPunct w:val="0"/>
        <w:autoSpaceDE w:val="0"/>
        <w:autoSpaceDN w:val="0"/>
        <w:adjustRightInd w:val="0"/>
        <w:ind w:firstLine="510"/>
        <w:jc w:val="both"/>
        <w:textAlignment w:val="baseline"/>
        <w:rPr>
          <w:sz w:val="28"/>
          <w:szCs w:val="28"/>
        </w:rPr>
      </w:pPr>
      <w:r>
        <w:rPr>
          <w:b/>
          <w:sz w:val="28"/>
          <w:szCs w:val="28"/>
        </w:rPr>
        <w:t xml:space="preserve">– </w:t>
      </w:r>
      <w:r>
        <w:rPr>
          <w:i/>
          <w:sz w:val="28"/>
          <w:szCs w:val="28"/>
        </w:rPr>
        <w:t>осознавать</w:t>
      </w:r>
      <w:r>
        <w:rPr>
          <w:sz w:val="28"/>
          <w:szCs w:val="28"/>
        </w:rPr>
        <w:t xml:space="preserve"> значение тона, смыслового ударения как несловесных средств устного общения;</w:t>
      </w:r>
    </w:p>
    <w:p>
      <w:pPr>
        <w:widowControl w:val="0"/>
        <w:overflowPunct w:val="0"/>
        <w:autoSpaceDE w:val="0"/>
        <w:autoSpaceDN w:val="0"/>
        <w:adjustRightInd w:val="0"/>
        <w:ind w:firstLine="510"/>
        <w:jc w:val="both"/>
        <w:textAlignment w:val="baseline"/>
        <w:rPr>
          <w:sz w:val="28"/>
          <w:szCs w:val="28"/>
        </w:rPr>
      </w:pPr>
      <w:r>
        <w:rPr>
          <w:b/>
          <w:sz w:val="28"/>
          <w:szCs w:val="28"/>
        </w:rPr>
        <w:t xml:space="preserve">– </w:t>
      </w:r>
      <w:r>
        <w:rPr>
          <w:i/>
          <w:sz w:val="28"/>
          <w:szCs w:val="28"/>
        </w:rPr>
        <w:t>оценивать</w:t>
      </w:r>
      <w:r>
        <w:rPr>
          <w:sz w:val="28"/>
          <w:szCs w:val="28"/>
        </w:rPr>
        <w:t xml:space="preserve"> правильность речи с точки зрения (известных ученикам) орфоэпических, грамматических, лексических норм, </w:t>
      </w:r>
      <w:r>
        <w:rPr>
          <w:i/>
          <w:sz w:val="28"/>
          <w:szCs w:val="28"/>
        </w:rPr>
        <w:t>обращаться</w:t>
      </w:r>
      <w:r>
        <w:rPr>
          <w:sz w:val="28"/>
          <w:szCs w:val="28"/>
        </w:rPr>
        <w:t xml:space="preserve"> к нормативным словарям за справкой;</w:t>
      </w:r>
    </w:p>
    <w:p>
      <w:pPr>
        <w:widowControl w:val="0"/>
        <w:overflowPunct w:val="0"/>
        <w:autoSpaceDE w:val="0"/>
        <w:autoSpaceDN w:val="0"/>
        <w:adjustRightInd w:val="0"/>
        <w:ind w:firstLine="510"/>
        <w:jc w:val="both"/>
        <w:textAlignment w:val="baseline"/>
        <w:rPr>
          <w:sz w:val="28"/>
          <w:szCs w:val="28"/>
        </w:rPr>
      </w:pPr>
      <w:r>
        <w:rPr>
          <w:b/>
          <w:sz w:val="28"/>
          <w:szCs w:val="28"/>
        </w:rPr>
        <w:t xml:space="preserve">– </w:t>
      </w:r>
      <w:r>
        <w:rPr>
          <w:i/>
          <w:sz w:val="28"/>
          <w:szCs w:val="28"/>
        </w:rPr>
        <w:t>анализировать</w:t>
      </w:r>
      <w:r>
        <w:rPr>
          <w:sz w:val="28"/>
          <w:szCs w:val="28"/>
        </w:rPr>
        <w:t xml:space="preserve"> уместность, эффективность реализации речевых жанров просьбы, вежливого отказа на просьбу в различных ситуациях</w:t>
      </w:r>
    </w:p>
    <w:p>
      <w:pPr>
        <w:widowControl w:val="0"/>
        <w:overflowPunct w:val="0"/>
        <w:autoSpaceDE w:val="0"/>
        <w:autoSpaceDN w:val="0"/>
        <w:adjustRightInd w:val="0"/>
        <w:ind w:firstLine="510"/>
        <w:jc w:val="both"/>
        <w:textAlignment w:val="baseline"/>
        <w:rPr>
          <w:sz w:val="28"/>
          <w:szCs w:val="28"/>
        </w:rPr>
      </w:pPr>
      <w:r>
        <w:rPr>
          <w:b/>
          <w:sz w:val="28"/>
          <w:szCs w:val="28"/>
        </w:rPr>
        <w:t xml:space="preserve">– </w:t>
      </w:r>
      <w:r>
        <w:rPr>
          <w:i/>
          <w:sz w:val="28"/>
          <w:szCs w:val="28"/>
        </w:rPr>
        <w:t>продуцировать</w:t>
      </w:r>
      <w:r>
        <w:rPr>
          <w:sz w:val="28"/>
          <w:szCs w:val="28"/>
        </w:rPr>
        <w:t xml:space="preserve"> уместные, эффективные жанры просьбы и вежливого отказа, применительно к разным ситуациям общения;</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определять</w:t>
      </w:r>
      <w:r>
        <w:rPr>
          <w:sz w:val="28"/>
          <w:szCs w:val="28"/>
        </w:rPr>
        <w:t xml:space="preserve"> тему, основную мысль несложного текста;</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определять</w:t>
      </w:r>
      <w:r>
        <w:rPr>
          <w:sz w:val="28"/>
          <w:szCs w:val="28"/>
        </w:rPr>
        <w:t xml:space="preserve"> структурно-смысловые части текста (начало, основную часть, концовку);</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подбирать</w:t>
      </w:r>
      <w:r>
        <w:rPr>
          <w:sz w:val="28"/>
          <w:szCs w:val="28"/>
        </w:rPr>
        <w:t xml:space="preserve"> заголовки к готовым и продуцируемым текстам (в соответствии с темой, основной мыслью и т.д.);</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анализировать</w:t>
      </w:r>
      <w:r>
        <w:rPr>
          <w:sz w:val="28"/>
          <w:szCs w:val="28"/>
        </w:rPr>
        <w:t xml:space="preserve"> и </w:t>
      </w:r>
      <w:r>
        <w:rPr>
          <w:i/>
          <w:sz w:val="28"/>
          <w:szCs w:val="28"/>
        </w:rPr>
        <w:t>продуцировать</w:t>
      </w:r>
      <w:r>
        <w:rPr>
          <w:sz w:val="28"/>
          <w:szCs w:val="28"/>
        </w:rPr>
        <w:t xml:space="preserve"> невыдуманные рассказы, </w:t>
      </w:r>
      <w:r>
        <w:rPr>
          <w:i/>
          <w:sz w:val="28"/>
          <w:szCs w:val="28"/>
        </w:rPr>
        <w:t>соотносить</w:t>
      </w:r>
      <w:r>
        <w:rPr>
          <w:sz w:val="28"/>
          <w:szCs w:val="28"/>
        </w:rPr>
        <w:t xml:space="preserve"> речевое содержание рассказа с задачей рассказчика;</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разыгрывать</w:t>
      </w:r>
      <w:r>
        <w:rPr>
          <w:sz w:val="28"/>
          <w:szCs w:val="28"/>
        </w:rPr>
        <w:t xml:space="preserve"> диалоги, пользуясь риторическими заданиями учебника;</w:t>
      </w:r>
    </w:p>
    <w:p>
      <w:pPr>
        <w:widowControl w:val="0"/>
        <w:overflowPunct w:val="0"/>
        <w:autoSpaceDE w:val="0"/>
        <w:autoSpaceDN w:val="0"/>
        <w:adjustRightInd w:val="0"/>
        <w:ind w:firstLine="510"/>
        <w:jc w:val="both"/>
        <w:textAlignment w:val="baseline"/>
        <w:rPr>
          <w:sz w:val="28"/>
          <w:szCs w:val="28"/>
        </w:rPr>
      </w:pPr>
      <w:r>
        <w:rPr>
          <w:sz w:val="28"/>
          <w:szCs w:val="28"/>
        </w:rPr>
        <w:t xml:space="preserve">– </w:t>
      </w:r>
      <w:r>
        <w:rPr>
          <w:i/>
          <w:sz w:val="28"/>
          <w:szCs w:val="28"/>
        </w:rPr>
        <w:t>давать</w:t>
      </w:r>
      <w:r>
        <w:rPr>
          <w:sz w:val="28"/>
          <w:szCs w:val="28"/>
        </w:rPr>
        <w:t xml:space="preserve"> оценку невежливому речевому поведению.</w:t>
      </w:r>
    </w:p>
    <w:p>
      <w:pPr>
        <w:ind w:firstLine="510"/>
        <w:jc w:val="center"/>
        <w:rPr>
          <w:spacing w:val="0"/>
          <w:sz w:val="28"/>
          <w:szCs w:val="28"/>
        </w:rPr>
      </w:pPr>
      <w:r>
        <w:rPr>
          <w:b/>
          <w:sz w:val="28"/>
          <w:szCs w:val="28"/>
        </w:rPr>
        <w:t>Формы контроля и оценки планируемых результатов.</w:t>
      </w:r>
    </w:p>
    <w:p>
      <w:pPr>
        <w:ind w:firstLine="510"/>
        <w:jc w:val="center"/>
        <w:rPr>
          <w:sz w:val="28"/>
          <w:szCs w:val="28"/>
        </w:rPr>
      </w:pPr>
    </w:p>
    <w:p>
      <w:pPr>
        <w:shd w:val="clear" w:color="auto" w:fill="FFFFFF"/>
        <w:ind w:left="142" w:right="24" w:hanging="142"/>
        <w:jc w:val="both"/>
        <w:rPr>
          <w:i/>
          <w:iCs/>
          <w:sz w:val="28"/>
          <w:szCs w:val="28"/>
        </w:rPr>
      </w:pPr>
      <w:r>
        <w:rPr>
          <w:b/>
          <w:i/>
          <w:iCs/>
          <w:sz w:val="28"/>
          <w:szCs w:val="28"/>
        </w:rPr>
        <w:t xml:space="preserve">       </w:t>
      </w:r>
      <w:r>
        <w:rPr>
          <w:i/>
          <w:iCs/>
          <w:sz w:val="28"/>
          <w:szCs w:val="28"/>
        </w:rPr>
        <w:t>Динамика развития учащихся фиксируется учителем совместно со школьным психологом (внутренняя система оценки) на основе диагностик.</w:t>
      </w:r>
    </w:p>
    <w:p>
      <w:pPr>
        <w:jc w:val="both"/>
        <w:rPr>
          <w:sz w:val="28"/>
          <w:szCs w:val="28"/>
        </w:rPr>
      </w:pPr>
      <w:r>
        <w:rPr>
          <w:sz w:val="28"/>
          <w:szCs w:val="28"/>
        </w:rPr>
        <w:t xml:space="preserve">Для отслеживания результатов  предусматриваются в следующие </w:t>
      </w:r>
      <w:r>
        <w:rPr>
          <w:b/>
          <w:sz w:val="28"/>
          <w:szCs w:val="28"/>
        </w:rPr>
        <w:t>формы контроля</w:t>
      </w:r>
      <w:r>
        <w:rPr>
          <w:sz w:val="28"/>
          <w:szCs w:val="28"/>
        </w:rPr>
        <w:t>:</w:t>
      </w:r>
    </w:p>
    <w:p>
      <w:pPr>
        <w:jc w:val="both"/>
        <w:rPr>
          <w:sz w:val="28"/>
          <w:szCs w:val="28"/>
        </w:rPr>
      </w:pPr>
    </w:p>
    <w:p>
      <w:pPr>
        <w:ind w:left="709"/>
        <w:jc w:val="both"/>
        <w:rPr>
          <w:sz w:val="28"/>
          <w:szCs w:val="28"/>
        </w:rPr>
      </w:pPr>
      <w:r>
        <w:rPr>
          <w:b/>
          <w:sz w:val="28"/>
          <w:szCs w:val="28"/>
        </w:rPr>
        <w:t>Стартовый,</w:t>
      </w:r>
      <w:r>
        <w:rPr>
          <w:sz w:val="28"/>
          <w:szCs w:val="28"/>
        </w:rPr>
        <w:t xml:space="preserve"> позволяющий определить исходный уровень развития учащихся (результаты фиксируются в зачетном листе учителя);</w:t>
      </w:r>
    </w:p>
    <w:p>
      <w:pPr>
        <w:ind w:left="709"/>
        <w:jc w:val="both"/>
        <w:rPr>
          <w:sz w:val="28"/>
          <w:szCs w:val="28"/>
        </w:rPr>
      </w:pPr>
    </w:p>
    <w:p>
      <w:pPr>
        <w:ind w:left="709"/>
        <w:jc w:val="both"/>
        <w:rPr>
          <w:b/>
          <w:sz w:val="28"/>
          <w:szCs w:val="28"/>
        </w:rPr>
      </w:pPr>
      <w:r>
        <w:rPr>
          <w:b/>
          <w:sz w:val="28"/>
          <w:szCs w:val="28"/>
        </w:rPr>
        <w:t xml:space="preserve">Текущий: </w:t>
      </w:r>
    </w:p>
    <w:p>
      <w:pPr>
        <w:ind w:left="709"/>
        <w:jc w:val="both"/>
        <w:rPr>
          <w:sz w:val="28"/>
          <w:szCs w:val="28"/>
        </w:rPr>
      </w:pPr>
      <w:r>
        <w:rPr>
          <w:sz w:val="28"/>
          <w:szCs w:val="28"/>
        </w:rPr>
        <w:t>-прогностический, то есть проигрывание всех операций учебного действия до начала его реального выполнения;</w:t>
      </w:r>
    </w:p>
    <w:p>
      <w:pPr>
        <w:ind w:left="709"/>
        <w:jc w:val="both"/>
        <w:rPr>
          <w:sz w:val="28"/>
          <w:szCs w:val="28"/>
        </w:rPr>
      </w:pPr>
      <w:r>
        <w:rPr>
          <w:sz w:val="28"/>
          <w:szCs w:val="28"/>
        </w:rPr>
        <w:t xml:space="preserve">- пооперационный, то есть контроль за правильностью, полнотой и последовательностью выполнения операций, входящих в состав действия; </w:t>
      </w:r>
    </w:p>
    <w:p>
      <w:pPr>
        <w:ind w:left="709"/>
        <w:jc w:val="both"/>
        <w:rPr>
          <w:sz w:val="28"/>
          <w:szCs w:val="28"/>
        </w:rPr>
      </w:pPr>
      <w:r>
        <w:rPr>
          <w:sz w:val="28"/>
          <w:szCs w:val="28"/>
        </w:rPr>
        <w:t>-рефлексивный, контроль, обращенный на ориентировочную основу, «план» действия и опирающийся на понимание принципов его построения;</w:t>
      </w:r>
    </w:p>
    <w:p>
      <w:pPr>
        <w:ind w:left="709"/>
        <w:jc w:val="both"/>
        <w:rPr>
          <w:sz w:val="28"/>
          <w:szCs w:val="28"/>
        </w:rPr>
      </w:pPr>
      <w:r>
        <w:rPr>
          <w:sz w:val="28"/>
          <w:szCs w:val="28"/>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pPr>
        <w:ind w:left="709"/>
        <w:jc w:val="both"/>
        <w:rPr>
          <w:sz w:val="28"/>
          <w:szCs w:val="28"/>
        </w:rPr>
      </w:pPr>
    </w:p>
    <w:p>
      <w:pPr>
        <w:ind w:left="709"/>
        <w:jc w:val="both"/>
        <w:rPr>
          <w:sz w:val="28"/>
          <w:szCs w:val="28"/>
        </w:rPr>
      </w:pPr>
    </w:p>
    <w:p>
      <w:pPr>
        <w:ind w:left="709"/>
        <w:jc w:val="both"/>
        <w:rPr>
          <w:sz w:val="28"/>
          <w:szCs w:val="28"/>
        </w:rPr>
      </w:pPr>
      <w:r>
        <w:rPr>
          <w:b/>
          <w:sz w:val="28"/>
          <w:szCs w:val="28"/>
        </w:rPr>
        <w:t>Итоговый</w:t>
      </w:r>
      <w:r>
        <w:rPr>
          <w:sz w:val="28"/>
          <w:szCs w:val="28"/>
        </w:rPr>
        <w:t xml:space="preserve"> контроль   в формах</w:t>
      </w:r>
    </w:p>
    <w:p>
      <w:pPr>
        <w:ind w:left="142"/>
        <w:jc w:val="both"/>
        <w:rPr>
          <w:sz w:val="28"/>
          <w:szCs w:val="28"/>
        </w:rPr>
      </w:pPr>
      <w:r>
        <w:rPr>
          <w:sz w:val="28"/>
          <w:szCs w:val="28"/>
        </w:rPr>
        <w:t xml:space="preserve">        -публичные выступления   ребёнка;</w:t>
      </w:r>
    </w:p>
    <w:p>
      <w:pPr>
        <w:ind w:left="567"/>
        <w:jc w:val="both"/>
        <w:rPr>
          <w:sz w:val="28"/>
          <w:szCs w:val="28"/>
        </w:rPr>
      </w:pPr>
      <w:r>
        <w:rPr>
          <w:sz w:val="28"/>
          <w:szCs w:val="28"/>
        </w:rPr>
        <w:t>-участие в театрализованных представлениях, сценках, диалогах;</w:t>
      </w:r>
    </w:p>
    <w:p>
      <w:pPr>
        <w:ind w:left="567"/>
        <w:jc w:val="both"/>
        <w:rPr>
          <w:sz w:val="28"/>
          <w:szCs w:val="28"/>
        </w:rPr>
      </w:pPr>
      <w:r>
        <w:rPr>
          <w:sz w:val="28"/>
          <w:szCs w:val="28"/>
        </w:rPr>
        <w:t>-иллюстрирование, выразительное чтение;</w:t>
      </w:r>
    </w:p>
    <w:p>
      <w:pPr>
        <w:ind w:left="567"/>
        <w:jc w:val="both"/>
        <w:rPr>
          <w:sz w:val="28"/>
          <w:szCs w:val="28"/>
        </w:rPr>
      </w:pPr>
      <w:r>
        <w:rPr>
          <w:sz w:val="28"/>
          <w:szCs w:val="28"/>
        </w:rPr>
        <w:t>-сочинение  стихотворений, загадок, сказок, рассказов и т.д.</w:t>
      </w:r>
    </w:p>
    <w:p>
      <w:pPr>
        <w:ind w:left="567"/>
        <w:jc w:val="both"/>
        <w:rPr>
          <w:sz w:val="28"/>
          <w:szCs w:val="28"/>
        </w:rPr>
      </w:pPr>
      <w:r>
        <w:rPr>
          <w:sz w:val="28"/>
          <w:szCs w:val="28"/>
        </w:rPr>
        <w:t>-решение риторических задач;</w:t>
      </w:r>
    </w:p>
    <w:p>
      <w:pPr>
        <w:ind w:left="567"/>
        <w:jc w:val="both"/>
        <w:rPr>
          <w:sz w:val="28"/>
          <w:szCs w:val="28"/>
        </w:rPr>
      </w:pPr>
      <w:r>
        <w:rPr>
          <w:sz w:val="28"/>
          <w:szCs w:val="28"/>
        </w:rPr>
        <w:t>-знание норм поведения и умение их соблюдать (через наблюдения учителя  во внеурочное время)</w:t>
      </w:r>
    </w:p>
    <w:p>
      <w:pPr>
        <w:shd w:val="clear" w:color="auto" w:fill="FFFFFF"/>
        <w:spacing w:after="200"/>
        <w:ind w:right="29"/>
        <w:jc w:val="both"/>
        <w:rPr>
          <w:sz w:val="28"/>
          <w:szCs w:val="28"/>
        </w:rPr>
      </w:pPr>
      <w:r>
        <w:rPr>
          <w:sz w:val="28"/>
          <w:szCs w:val="28"/>
        </w:rPr>
        <w:t xml:space="preserve">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pPr>
        <w:shd w:val="clear" w:color="auto" w:fill="FFFFFF"/>
        <w:spacing w:after="200"/>
        <w:ind w:right="29"/>
        <w:jc w:val="both"/>
        <w:rPr>
          <w:spacing w:val="0"/>
          <w:sz w:val="28"/>
          <w:szCs w:val="28"/>
        </w:rPr>
      </w:pPr>
      <w:r>
        <w:rPr>
          <w:b/>
          <w:sz w:val="28"/>
          <w:szCs w:val="28"/>
        </w:rPr>
        <w:t>Результаты проверки</w:t>
      </w:r>
      <w:r>
        <w:rPr>
          <w:sz w:val="28"/>
          <w:szCs w:val="28"/>
        </w:rPr>
        <w:t xml:space="preserve"> фиксируются в зачётном листе учителя.</w:t>
      </w:r>
      <w:r>
        <w:rPr>
          <w:spacing w:val="0"/>
          <w:sz w:val="28"/>
          <w:szCs w:val="28"/>
        </w:rPr>
        <w:t xml:space="preserve"> В рамках накопительной системы, создание портфолио.</w:t>
      </w:r>
    </w:p>
    <w:p>
      <w:pPr>
        <w:widowControl w:val="0"/>
        <w:overflowPunct w:val="0"/>
        <w:autoSpaceDE w:val="0"/>
        <w:autoSpaceDN w:val="0"/>
        <w:adjustRightInd w:val="0"/>
        <w:textAlignment w:val="baseline"/>
        <w:rPr>
          <w:spacing w:val="0"/>
          <w:sz w:val="28"/>
          <w:szCs w:val="28"/>
        </w:rPr>
      </w:pPr>
    </w:p>
    <w:p>
      <w:pPr>
        <w:widowControl w:val="0"/>
        <w:overflowPunct w:val="0"/>
        <w:autoSpaceDE w:val="0"/>
        <w:autoSpaceDN w:val="0"/>
        <w:adjustRightInd w:val="0"/>
        <w:jc w:val="center"/>
        <w:textAlignment w:val="baseline"/>
        <w:rPr>
          <w:sz w:val="28"/>
          <w:szCs w:val="28"/>
        </w:rPr>
      </w:pPr>
      <w:r>
        <w:rPr>
          <w:b/>
          <w:sz w:val="28"/>
          <w:szCs w:val="28"/>
        </w:rPr>
        <w:t>Календарно – тематическое планирование</w:t>
      </w:r>
    </w:p>
    <w:p>
      <w:pPr>
        <w:ind w:left="360"/>
        <w:jc w:val="center"/>
        <w:rPr>
          <w:b/>
          <w:sz w:val="28"/>
          <w:szCs w:val="28"/>
          <w:u w:val="single"/>
        </w:rPr>
      </w:pPr>
      <w:r>
        <w:rPr>
          <w:b/>
          <w:sz w:val="28"/>
          <w:szCs w:val="28"/>
        </w:rPr>
        <w:t xml:space="preserve">Кружка </w:t>
      </w:r>
      <w:r>
        <w:rPr>
          <w:b/>
          <w:sz w:val="28"/>
          <w:szCs w:val="28"/>
          <w:u w:val="single"/>
        </w:rPr>
        <w:t xml:space="preserve"> «Риторика»</w:t>
      </w:r>
    </w:p>
    <w:p>
      <w:pPr>
        <w:ind w:left="360"/>
        <w:jc w:val="center"/>
        <w:rPr>
          <w:b/>
          <w:sz w:val="28"/>
          <w:szCs w:val="28"/>
        </w:rPr>
      </w:pPr>
    </w:p>
    <w:p>
      <w:pPr>
        <w:spacing w:line="276" w:lineRule="auto"/>
        <w:ind w:left="360"/>
        <w:rPr>
          <w:b/>
          <w:sz w:val="28"/>
          <w:szCs w:val="28"/>
        </w:rPr>
      </w:pPr>
      <w:r>
        <w:rPr>
          <w:b/>
          <w:sz w:val="28"/>
          <w:szCs w:val="28"/>
        </w:rPr>
        <w:t xml:space="preserve">. </w:t>
      </w:r>
    </w:p>
    <w:p>
      <w:pPr>
        <w:ind w:left="360"/>
        <w:rPr>
          <w:b/>
          <w:sz w:val="28"/>
          <w:szCs w:val="28"/>
        </w:rPr>
      </w:pPr>
    </w:p>
    <w:p>
      <w:pPr>
        <w:ind w:left="360"/>
        <w:rPr>
          <w:color w:val="FF0000"/>
          <w:sz w:val="28"/>
          <w:szCs w:val="28"/>
        </w:rPr>
      </w:pPr>
      <w:r>
        <w:rPr>
          <w:b/>
          <w:sz w:val="28"/>
          <w:szCs w:val="28"/>
        </w:rPr>
        <w:t xml:space="preserve">Планирование составлено на основе </w:t>
      </w:r>
      <w:r>
        <w:rPr>
          <w:sz w:val="28"/>
          <w:szCs w:val="28"/>
        </w:rPr>
        <w:t xml:space="preserve"> авторской  программы Ладыженской Т.А.  курса “Детская риторика” (для четырехлетней школы)  // Образовательная система “Школа 2100”. Сборник программ. Дошкольная подготовка. Начальная школа. Основная и старшая школа / под научной редакцией А.А. Леонтьева. - М., 2010. </w:t>
      </w:r>
    </w:p>
    <w:p>
      <w:pPr>
        <w:rPr>
          <w:color w:val="FF0000"/>
          <w:sz w:val="28"/>
          <w:szCs w:val="28"/>
        </w:rPr>
      </w:pPr>
    </w:p>
    <w:p>
      <w:pPr>
        <w:outlineLvl w:val="0"/>
        <w:rPr>
          <w:sz w:val="28"/>
          <w:szCs w:val="28"/>
        </w:rPr>
      </w:pPr>
      <w:r>
        <w:rPr>
          <w:b/>
          <w:sz w:val="28"/>
          <w:szCs w:val="28"/>
        </w:rPr>
        <w:t xml:space="preserve">Учебник   </w:t>
      </w:r>
      <w:r>
        <w:rPr>
          <w:sz w:val="28"/>
          <w:szCs w:val="28"/>
        </w:rPr>
        <w:t xml:space="preserve">Детская риторика в рассказах и рисунках: Учебник тетрадь для 2 класса. В 2 ч. – Изд. 2-е, / Т.А. Ладыженская и др. – М.: ООО  </w:t>
      </w:r>
    </w:p>
    <w:p>
      <w:pPr>
        <w:outlineLvl w:val="0"/>
        <w:rPr>
          <w:sz w:val="28"/>
          <w:szCs w:val="28"/>
        </w:rPr>
      </w:pPr>
      <w:r>
        <w:rPr>
          <w:sz w:val="28"/>
          <w:szCs w:val="28"/>
        </w:rPr>
        <w:t xml:space="preserve">                   «Баласс»; Издательство «Ювента», 2012</w:t>
      </w: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outlineLvl w:val="0"/>
        <w:rPr>
          <w:sz w:val="28"/>
          <w:szCs w:val="28"/>
        </w:rPr>
      </w:pPr>
    </w:p>
    <w:p>
      <w:pPr>
        <w:widowControl w:val="0"/>
        <w:overflowPunct w:val="0"/>
        <w:autoSpaceDE w:val="0"/>
        <w:autoSpaceDN w:val="0"/>
        <w:adjustRightInd w:val="0"/>
        <w:jc w:val="center"/>
        <w:textAlignment w:val="baseline"/>
        <w:rPr>
          <w:sz w:val="28"/>
          <w:szCs w:val="28"/>
        </w:rPr>
      </w:pPr>
      <w:r>
        <w:rPr>
          <w:b/>
          <w:sz w:val="28"/>
          <w:szCs w:val="28"/>
        </w:rPr>
        <w:t>Календарно – тематическое планирование</w:t>
      </w:r>
    </w:p>
    <w:p>
      <w:pPr>
        <w:ind w:left="360"/>
        <w:jc w:val="center"/>
        <w:rPr>
          <w:b/>
          <w:sz w:val="28"/>
          <w:szCs w:val="28"/>
          <w:u w:val="single"/>
        </w:rPr>
      </w:pPr>
      <w:r>
        <w:rPr>
          <w:b/>
          <w:sz w:val="28"/>
          <w:szCs w:val="28"/>
        </w:rPr>
        <w:t xml:space="preserve">Кружка </w:t>
      </w:r>
      <w:r>
        <w:rPr>
          <w:b/>
          <w:sz w:val="28"/>
          <w:szCs w:val="28"/>
          <w:u w:val="single"/>
        </w:rPr>
        <w:t xml:space="preserve"> «Риторика»</w:t>
      </w:r>
    </w:p>
    <w:p>
      <w:pPr>
        <w:outlineLvl w:val="0"/>
      </w:pPr>
    </w:p>
    <w:p>
      <w:pPr>
        <w:outlineLvl w:val="0"/>
      </w:pPr>
    </w:p>
    <w:tbl>
      <w:tblPr>
        <w:tblStyle w:val="10"/>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34"/>
        <w:gridCol w:w="5565"/>
        <w:gridCol w:w="1197"/>
        <w:gridCol w:w="921"/>
        <w:gridCol w:w="9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rPr>
                <w:b/>
                <w:sz w:val="28"/>
                <w:szCs w:val="28"/>
              </w:rPr>
            </w:pPr>
            <w:r>
              <w:rPr>
                <w:b/>
                <w:sz w:val="28"/>
                <w:szCs w:val="28"/>
              </w:rPr>
              <w:t>№  п/п</w:t>
            </w:r>
          </w:p>
        </w:tc>
        <w:tc>
          <w:tcPr>
            <w:tcW w:w="5565" w:type="dxa"/>
            <w:vAlign w:val="center"/>
          </w:tcPr>
          <w:p>
            <w:pPr>
              <w:jc w:val="center"/>
              <w:rPr>
                <w:b/>
                <w:sz w:val="28"/>
                <w:szCs w:val="28"/>
              </w:rPr>
            </w:pPr>
            <w:r>
              <w:rPr>
                <w:b/>
                <w:sz w:val="28"/>
                <w:szCs w:val="28"/>
              </w:rPr>
              <w:t>Тема урока</w:t>
            </w:r>
          </w:p>
        </w:tc>
        <w:tc>
          <w:tcPr>
            <w:tcW w:w="1197" w:type="dxa"/>
            <w:vAlign w:val="center"/>
          </w:tcPr>
          <w:p>
            <w:pPr>
              <w:jc w:val="center"/>
              <w:rPr>
                <w:b/>
                <w:sz w:val="28"/>
                <w:szCs w:val="28"/>
              </w:rPr>
            </w:pPr>
            <w:r>
              <w:rPr>
                <w:b/>
                <w:sz w:val="28"/>
                <w:szCs w:val="28"/>
              </w:rPr>
              <w:t>Дата</w:t>
            </w:r>
          </w:p>
        </w:tc>
        <w:tc>
          <w:tcPr>
            <w:tcW w:w="921" w:type="dxa"/>
          </w:tcPr>
          <w:p>
            <w:pPr>
              <w:outlineLvl w:val="0"/>
              <w:rPr>
                <w:sz w:val="28"/>
                <w:szCs w:val="28"/>
              </w:rPr>
            </w:pPr>
            <w:r>
              <w:rPr>
                <w:sz w:val="28"/>
                <w:szCs w:val="28"/>
              </w:rPr>
              <w:t>Дата по факту</w:t>
            </w: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sz w:val="28"/>
                <w:szCs w:val="28"/>
              </w:rPr>
            </w:pPr>
          </w:p>
        </w:tc>
        <w:tc>
          <w:tcPr>
            <w:tcW w:w="5565" w:type="dxa"/>
            <w:vAlign w:val="center"/>
          </w:tcPr>
          <w:p>
            <w:pPr>
              <w:spacing w:after="200" w:line="276" w:lineRule="auto"/>
              <w:jc w:val="center"/>
              <w:rPr>
                <w:sz w:val="28"/>
                <w:szCs w:val="28"/>
              </w:rPr>
            </w:pPr>
            <w:r>
              <w:rPr>
                <w:b/>
                <w:sz w:val="28"/>
                <w:szCs w:val="28"/>
                <w:lang w:val="en-US"/>
              </w:rPr>
              <w:t>I  четверть</w:t>
            </w:r>
          </w:p>
        </w:tc>
        <w:tc>
          <w:tcPr>
            <w:tcW w:w="1197" w:type="dxa"/>
          </w:tcPr>
          <w:p>
            <w:pPr>
              <w:outlineLvl w:val="0"/>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Обобщение.        Чему учит риторика.</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w:t>
            </w:r>
          </w:p>
        </w:tc>
        <w:tc>
          <w:tcPr>
            <w:tcW w:w="5565" w:type="dxa"/>
            <w:vAlign w:val="center"/>
          </w:tcPr>
          <w:p>
            <w:pPr>
              <w:rPr>
                <w:sz w:val="28"/>
                <w:szCs w:val="28"/>
              </w:rPr>
            </w:pPr>
            <w:r>
              <w:rPr>
                <w:sz w:val="28"/>
                <w:szCs w:val="28"/>
              </w:rPr>
              <w:t>Проверь себя.</w:t>
            </w:r>
          </w:p>
        </w:tc>
        <w:tc>
          <w:tcPr>
            <w:tcW w:w="1197" w:type="dxa"/>
            <w:vAlign w:val="center"/>
          </w:tcPr>
          <w:p>
            <w:pP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w:t>
            </w:r>
          </w:p>
        </w:tc>
        <w:tc>
          <w:tcPr>
            <w:tcW w:w="5565" w:type="dxa"/>
            <w:vAlign w:val="center"/>
          </w:tcPr>
          <w:p>
            <w:pPr>
              <w:rPr>
                <w:sz w:val="28"/>
                <w:szCs w:val="28"/>
              </w:rPr>
            </w:pPr>
            <w:r>
              <w:rPr>
                <w:sz w:val="28"/>
                <w:szCs w:val="28"/>
              </w:rPr>
              <w:t>Наука риторика.</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3</w:t>
            </w:r>
          </w:p>
        </w:tc>
        <w:tc>
          <w:tcPr>
            <w:tcW w:w="5565" w:type="dxa"/>
            <w:vAlign w:val="center"/>
          </w:tcPr>
          <w:p>
            <w:pPr>
              <w:rPr>
                <w:sz w:val="28"/>
                <w:szCs w:val="28"/>
              </w:rPr>
            </w:pPr>
            <w:r>
              <w:rPr>
                <w:sz w:val="28"/>
                <w:szCs w:val="28"/>
              </w:rPr>
              <w:t>Кто – что – кому</w:t>
            </w:r>
            <w:r>
              <w:rPr>
                <w:sz w:val="28"/>
                <w:szCs w:val="28"/>
              </w:rPr>
              <w:br w:type="textWrapping"/>
            </w:r>
            <w:r>
              <w:rPr>
                <w:sz w:val="28"/>
                <w:szCs w:val="28"/>
              </w:rPr>
              <w:t>(с.11-13).</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4</w:t>
            </w:r>
          </w:p>
        </w:tc>
        <w:tc>
          <w:tcPr>
            <w:tcW w:w="5565" w:type="dxa"/>
            <w:vAlign w:val="center"/>
          </w:tcPr>
          <w:p>
            <w:pPr>
              <w:rPr>
                <w:sz w:val="28"/>
                <w:szCs w:val="28"/>
              </w:rPr>
            </w:pPr>
            <w:r>
              <w:rPr>
                <w:sz w:val="28"/>
                <w:szCs w:val="28"/>
              </w:rPr>
              <w:t>Кому – кто. Адресат – адресант</w:t>
            </w:r>
            <w:r>
              <w:rPr>
                <w:sz w:val="28"/>
                <w:szCs w:val="28"/>
              </w:rPr>
              <w:br w:type="textWrapping"/>
            </w:r>
            <w:r>
              <w:rPr>
                <w:sz w:val="28"/>
                <w:szCs w:val="28"/>
              </w:rPr>
              <w:t>(с.14-19).</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Как мы говорим.</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5</w:t>
            </w:r>
          </w:p>
        </w:tc>
        <w:tc>
          <w:tcPr>
            <w:tcW w:w="5565" w:type="dxa"/>
            <w:vAlign w:val="center"/>
          </w:tcPr>
          <w:p>
            <w:pPr>
              <w:rPr>
                <w:sz w:val="28"/>
                <w:szCs w:val="28"/>
              </w:rPr>
            </w:pPr>
            <w:r>
              <w:rPr>
                <w:sz w:val="28"/>
                <w:szCs w:val="28"/>
              </w:rPr>
              <w:t>Темп.  Громкость</w:t>
            </w:r>
            <w:r>
              <w:rPr>
                <w:sz w:val="28"/>
                <w:szCs w:val="28"/>
              </w:rPr>
              <w:br w:type="textWrapping"/>
            </w:r>
            <w:r>
              <w:rPr>
                <w:sz w:val="28"/>
                <w:szCs w:val="28"/>
              </w:rPr>
              <w:t>(с.20-27)</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6</w:t>
            </w:r>
          </w:p>
        </w:tc>
        <w:tc>
          <w:tcPr>
            <w:tcW w:w="5565" w:type="dxa"/>
            <w:vAlign w:val="center"/>
          </w:tcPr>
          <w:p>
            <w:pPr>
              <w:rPr>
                <w:sz w:val="28"/>
                <w:szCs w:val="28"/>
              </w:rPr>
            </w:pPr>
            <w:r>
              <w:rPr>
                <w:sz w:val="28"/>
                <w:szCs w:val="28"/>
              </w:rPr>
              <w:t>Тон речи. То же слово, да не так бы вымолвить</w:t>
            </w:r>
            <w:r>
              <w:rPr>
                <w:sz w:val="28"/>
                <w:szCs w:val="28"/>
              </w:rPr>
              <w:br w:type="textWrapping"/>
            </w:r>
            <w:r>
              <w:rPr>
                <w:sz w:val="28"/>
                <w:szCs w:val="28"/>
              </w:rPr>
              <w:t>(с.28-34).</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7</w:t>
            </w:r>
          </w:p>
        </w:tc>
        <w:tc>
          <w:tcPr>
            <w:tcW w:w="5565" w:type="dxa"/>
            <w:vAlign w:val="center"/>
          </w:tcPr>
          <w:p>
            <w:pPr>
              <w:rPr>
                <w:sz w:val="28"/>
                <w:szCs w:val="28"/>
              </w:rPr>
            </w:pPr>
            <w:r>
              <w:rPr>
                <w:sz w:val="28"/>
                <w:szCs w:val="28"/>
              </w:rPr>
              <w:t>Настроение, чувства и тон говорящего</w:t>
            </w:r>
          </w:p>
          <w:p>
            <w:pPr>
              <w:rPr>
                <w:sz w:val="28"/>
                <w:szCs w:val="28"/>
              </w:rPr>
            </w:pPr>
            <w:r>
              <w:rPr>
                <w:sz w:val="28"/>
                <w:szCs w:val="28"/>
              </w:rPr>
              <w:t>(с.35-40).</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sz w:val="28"/>
                <w:szCs w:val="28"/>
              </w:rPr>
              <w:t>Мимика, жесты, поза. Говорящий взгляд</w:t>
            </w:r>
          </w:p>
          <w:p>
            <w:pPr>
              <w:rPr>
                <w:sz w:val="28"/>
                <w:szCs w:val="28"/>
              </w:rPr>
            </w:pPr>
            <w:r>
              <w:rPr>
                <w:sz w:val="28"/>
                <w:szCs w:val="28"/>
              </w:rPr>
              <w:t>(с.41-44).</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Учусь слушать.</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9</w:t>
            </w:r>
          </w:p>
        </w:tc>
        <w:tc>
          <w:tcPr>
            <w:tcW w:w="5565" w:type="dxa"/>
            <w:vAlign w:val="center"/>
          </w:tcPr>
          <w:p>
            <w:pPr>
              <w:rPr>
                <w:sz w:val="28"/>
                <w:szCs w:val="28"/>
              </w:rPr>
            </w:pPr>
            <w:r>
              <w:rPr>
                <w:sz w:val="28"/>
                <w:szCs w:val="28"/>
              </w:rPr>
              <w:t>Мы слушаем – нас слушают. Сигнал принят! Слушаю!</w:t>
            </w:r>
          </w:p>
          <w:p>
            <w:pPr>
              <w:rPr>
                <w:sz w:val="28"/>
                <w:szCs w:val="28"/>
              </w:rPr>
            </w:pPr>
            <w:r>
              <w:rPr>
                <w:sz w:val="28"/>
                <w:szCs w:val="28"/>
              </w:rPr>
              <w:t>(с.53-57)</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p>
            <w:pPr>
              <w:jc w:val="center"/>
              <w:rPr>
                <w:sz w:val="28"/>
                <w:szCs w:val="28"/>
              </w:rPr>
            </w:pPr>
          </w:p>
        </w:tc>
        <w:tc>
          <w:tcPr>
            <w:tcW w:w="5565" w:type="dxa"/>
            <w:vAlign w:val="center"/>
          </w:tcPr>
          <w:p>
            <w:pPr>
              <w:jc w:val="center"/>
              <w:rPr>
                <w:sz w:val="28"/>
                <w:szCs w:val="28"/>
              </w:rPr>
            </w:pPr>
            <w:r>
              <w:rPr>
                <w:b/>
                <w:sz w:val="28"/>
                <w:szCs w:val="28"/>
                <w:lang w:val="en-US"/>
              </w:rPr>
              <w:t xml:space="preserve">II  </w:t>
            </w:r>
            <w:r>
              <w:rPr>
                <w:b/>
                <w:sz w:val="28"/>
                <w:szCs w:val="28"/>
              </w:rPr>
              <w:t>четверть</w:t>
            </w:r>
          </w:p>
        </w:tc>
        <w:tc>
          <w:tcPr>
            <w:tcW w:w="1197" w:type="dxa"/>
            <w:vAlign w:val="center"/>
          </w:tcPr>
          <w:p>
            <w:pPr>
              <w:rPr>
                <w:color w:val="0070C0"/>
                <w:sz w:val="28"/>
                <w:szCs w:val="28"/>
              </w:rPr>
            </w:pPr>
          </w:p>
          <w:p>
            <w:pPr>
              <w:jc w:val="center"/>
              <w:rPr>
                <w:color w:val="0070C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10</w:t>
            </w:r>
          </w:p>
        </w:tc>
        <w:tc>
          <w:tcPr>
            <w:tcW w:w="5565" w:type="dxa"/>
            <w:vAlign w:val="center"/>
          </w:tcPr>
          <w:p>
            <w:pPr>
              <w:rPr>
                <w:sz w:val="28"/>
                <w:szCs w:val="28"/>
              </w:rPr>
            </w:pPr>
            <w:r>
              <w:rPr>
                <w:sz w:val="28"/>
                <w:szCs w:val="28"/>
              </w:rPr>
              <w:t>Слушали и услышали. Слушаем и стараемся понять.</w:t>
            </w:r>
          </w:p>
          <w:p>
            <w:pPr>
              <w:rPr>
                <w:sz w:val="28"/>
                <w:szCs w:val="28"/>
              </w:rPr>
            </w:pPr>
            <w:r>
              <w:rPr>
                <w:sz w:val="28"/>
                <w:szCs w:val="28"/>
              </w:rPr>
              <w:t xml:space="preserve"> (с.58-63)</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11</w:t>
            </w:r>
          </w:p>
        </w:tc>
        <w:tc>
          <w:tcPr>
            <w:tcW w:w="5565" w:type="dxa"/>
            <w:vAlign w:val="center"/>
          </w:tcPr>
          <w:p>
            <w:pPr>
              <w:rPr>
                <w:sz w:val="28"/>
                <w:szCs w:val="28"/>
              </w:rPr>
            </w:pPr>
            <w:r>
              <w:rPr>
                <w:sz w:val="28"/>
                <w:szCs w:val="28"/>
              </w:rPr>
              <w:t>Слушаем и выделяем непонятное.</w:t>
            </w:r>
          </w:p>
          <w:p>
            <w:pPr>
              <w:rPr>
                <w:sz w:val="28"/>
                <w:szCs w:val="28"/>
              </w:rPr>
            </w:pPr>
            <w:r>
              <w:rPr>
                <w:sz w:val="28"/>
                <w:szCs w:val="28"/>
              </w:rPr>
              <w:t>(с.64-66)</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12</w:t>
            </w:r>
          </w:p>
        </w:tc>
        <w:tc>
          <w:tcPr>
            <w:tcW w:w="5565" w:type="dxa"/>
            <w:vAlign w:val="center"/>
          </w:tcPr>
          <w:p>
            <w:pPr>
              <w:rPr>
                <w:sz w:val="28"/>
                <w:szCs w:val="28"/>
              </w:rPr>
            </w:pPr>
            <w:r>
              <w:rPr>
                <w:sz w:val="28"/>
                <w:szCs w:val="28"/>
              </w:rPr>
              <w:t>Слушаем, как говорят.</w:t>
            </w:r>
          </w:p>
          <w:p>
            <w:pPr>
              <w:rPr>
                <w:sz w:val="28"/>
                <w:szCs w:val="28"/>
              </w:rPr>
            </w:pPr>
            <w:r>
              <w:rPr>
                <w:sz w:val="28"/>
                <w:szCs w:val="28"/>
              </w:rPr>
              <w:t>(с.67-69)</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13</w:t>
            </w:r>
          </w:p>
        </w:tc>
        <w:tc>
          <w:tcPr>
            <w:tcW w:w="5565" w:type="dxa"/>
            <w:vAlign w:val="center"/>
          </w:tcPr>
          <w:p>
            <w:pPr>
              <w:rPr>
                <w:sz w:val="28"/>
                <w:szCs w:val="28"/>
              </w:rPr>
            </w:pPr>
            <w:r>
              <w:rPr>
                <w:sz w:val="28"/>
                <w:szCs w:val="28"/>
              </w:rPr>
              <w:t>Слушаем на уроке. Слушаем целый день!</w:t>
            </w:r>
          </w:p>
          <w:p>
            <w:pPr>
              <w:rPr>
                <w:sz w:val="28"/>
                <w:szCs w:val="28"/>
              </w:rPr>
            </w:pPr>
            <w:r>
              <w:rPr>
                <w:sz w:val="28"/>
                <w:szCs w:val="28"/>
              </w:rPr>
              <w:t>(с.70-73)</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Вежливая просьба.</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14</w:t>
            </w:r>
          </w:p>
        </w:tc>
        <w:tc>
          <w:tcPr>
            <w:tcW w:w="5565" w:type="dxa"/>
            <w:vAlign w:val="center"/>
          </w:tcPr>
          <w:p>
            <w:pPr>
              <w:rPr>
                <w:sz w:val="28"/>
                <w:szCs w:val="28"/>
              </w:rPr>
            </w:pPr>
            <w:r>
              <w:rPr>
                <w:sz w:val="28"/>
                <w:szCs w:val="28"/>
              </w:rPr>
              <w:t>Вежливая просьба.</w:t>
            </w:r>
          </w:p>
          <w:p>
            <w:pPr>
              <w:rPr>
                <w:sz w:val="28"/>
                <w:szCs w:val="28"/>
              </w:rPr>
            </w:pPr>
            <w:r>
              <w:rPr>
                <w:sz w:val="28"/>
                <w:szCs w:val="28"/>
              </w:rPr>
              <w:t>(с.74-83)</w:t>
            </w:r>
          </w:p>
        </w:tc>
        <w:tc>
          <w:tcPr>
            <w:tcW w:w="1197" w:type="dxa"/>
            <w:vAlign w:val="center"/>
          </w:tcPr>
          <w:p>
            <w:pP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15</w:t>
            </w:r>
          </w:p>
        </w:tc>
        <w:tc>
          <w:tcPr>
            <w:tcW w:w="5565" w:type="dxa"/>
            <w:vAlign w:val="center"/>
          </w:tcPr>
          <w:p>
            <w:pPr>
              <w:rPr>
                <w:sz w:val="28"/>
                <w:szCs w:val="28"/>
              </w:rPr>
            </w:pPr>
            <w:r>
              <w:rPr>
                <w:sz w:val="28"/>
                <w:szCs w:val="28"/>
              </w:rPr>
              <w:t>Скрытая просьба.</w:t>
            </w:r>
          </w:p>
          <w:p>
            <w:pPr>
              <w:rPr>
                <w:sz w:val="28"/>
                <w:szCs w:val="28"/>
              </w:rPr>
            </w:pPr>
            <w:r>
              <w:rPr>
                <w:sz w:val="28"/>
                <w:szCs w:val="28"/>
              </w:rPr>
              <w:t>(с.83-85)</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Учусь читать и писать.</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16</w:t>
            </w:r>
          </w:p>
        </w:tc>
        <w:tc>
          <w:tcPr>
            <w:tcW w:w="5565" w:type="dxa"/>
            <w:vAlign w:val="center"/>
          </w:tcPr>
          <w:p>
            <w:pPr>
              <w:rPr>
                <w:sz w:val="28"/>
                <w:szCs w:val="28"/>
              </w:rPr>
            </w:pPr>
            <w:r>
              <w:rPr>
                <w:sz w:val="28"/>
                <w:szCs w:val="28"/>
              </w:rPr>
              <w:t>О чем нам говорит шрифт?</w:t>
            </w:r>
          </w:p>
          <w:p>
            <w:pPr>
              <w:rPr>
                <w:sz w:val="28"/>
                <w:szCs w:val="28"/>
              </w:rPr>
            </w:pPr>
            <w:r>
              <w:rPr>
                <w:sz w:val="28"/>
                <w:szCs w:val="28"/>
              </w:rPr>
              <w:t>(с.88-90)</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17</w:t>
            </w:r>
          </w:p>
        </w:tc>
        <w:tc>
          <w:tcPr>
            <w:tcW w:w="5565" w:type="dxa"/>
            <w:vAlign w:val="center"/>
          </w:tcPr>
          <w:p>
            <w:pPr>
              <w:rPr>
                <w:sz w:val="28"/>
                <w:szCs w:val="28"/>
              </w:rPr>
            </w:pPr>
            <w:r>
              <w:rPr>
                <w:sz w:val="28"/>
                <w:szCs w:val="28"/>
              </w:rPr>
              <w:t>Рисунки, таблицы, иллюстрации, схемы.</w:t>
            </w:r>
          </w:p>
          <w:p>
            <w:pPr>
              <w:rPr>
                <w:sz w:val="28"/>
                <w:szCs w:val="28"/>
              </w:rPr>
            </w:pPr>
            <w:r>
              <w:rPr>
                <w:sz w:val="28"/>
                <w:szCs w:val="28"/>
              </w:rPr>
              <w:t>(с.91-94)</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Текст. Тема и основная мысль.</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18     19</w:t>
            </w:r>
          </w:p>
        </w:tc>
        <w:tc>
          <w:tcPr>
            <w:tcW w:w="5565" w:type="dxa"/>
            <w:vAlign w:val="center"/>
          </w:tcPr>
          <w:p>
            <w:pPr>
              <w:rPr>
                <w:sz w:val="28"/>
                <w:szCs w:val="28"/>
              </w:rPr>
            </w:pPr>
            <w:r>
              <w:rPr>
                <w:sz w:val="28"/>
                <w:szCs w:val="28"/>
              </w:rPr>
              <w:t>Тема и основная мысль текста.</w:t>
            </w:r>
          </w:p>
          <w:p>
            <w:pPr>
              <w:rPr>
                <w:sz w:val="28"/>
                <w:szCs w:val="28"/>
              </w:rPr>
            </w:pPr>
            <w:r>
              <w:rPr>
                <w:sz w:val="28"/>
                <w:szCs w:val="28"/>
              </w:rPr>
              <w:t>(с.5-10)</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20</w:t>
            </w:r>
          </w:p>
        </w:tc>
        <w:tc>
          <w:tcPr>
            <w:tcW w:w="5565" w:type="dxa"/>
            <w:vAlign w:val="center"/>
          </w:tcPr>
          <w:p>
            <w:pPr>
              <w:rPr>
                <w:sz w:val="28"/>
                <w:szCs w:val="28"/>
              </w:rPr>
            </w:pPr>
            <w:r>
              <w:rPr>
                <w:sz w:val="28"/>
                <w:szCs w:val="28"/>
              </w:rPr>
              <w:t>Опорные слова.</w:t>
            </w:r>
          </w:p>
          <w:p>
            <w:pPr>
              <w:rPr>
                <w:sz w:val="28"/>
                <w:szCs w:val="28"/>
              </w:rPr>
            </w:pPr>
            <w:r>
              <w:rPr>
                <w:sz w:val="28"/>
                <w:szCs w:val="28"/>
              </w:rPr>
              <w:t>(с.12-14)</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Пересказы.</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21</w:t>
            </w:r>
          </w:p>
        </w:tc>
        <w:tc>
          <w:tcPr>
            <w:tcW w:w="5565" w:type="dxa"/>
            <w:vAlign w:val="center"/>
          </w:tcPr>
          <w:p>
            <w:pPr>
              <w:rPr>
                <w:sz w:val="28"/>
                <w:szCs w:val="28"/>
              </w:rPr>
            </w:pPr>
            <w:r>
              <w:rPr>
                <w:sz w:val="28"/>
                <w:szCs w:val="28"/>
              </w:rPr>
              <w:t>Подробный пересказ.</w:t>
            </w:r>
          </w:p>
          <w:p>
            <w:pPr>
              <w:rPr>
                <w:sz w:val="28"/>
                <w:szCs w:val="28"/>
              </w:rPr>
            </w:pPr>
            <w:r>
              <w:rPr>
                <w:sz w:val="28"/>
                <w:szCs w:val="28"/>
              </w:rPr>
              <w:t>(с.15-18)</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22</w:t>
            </w:r>
          </w:p>
        </w:tc>
        <w:tc>
          <w:tcPr>
            <w:tcW w:w="5565" w:type="dxa"/>
            <w:vAlign w:val="center"/>
          </w:tcPr>
          <w:p>
            <w:pPr>
              <w:rPr>
                <w:sz w:val="28"/>
                <w:szCs w:val="28"/>
              </w:rPr>
            </w:pPr>
            <w:r>
              <w:rPr>
                <w:sz w:val="28"/>
                <w:szCs w:val="28"/>
              </w:rPr>
              <w:t>Краткий пересказ.</w:t>
            </w:r>
          </w:p>
          <w:p>
            <w:pPr>
              <w:rPr>
                <w:sz w:val="28"/>
                <w:szCs w:val="28"/>
              </w:rPr>
            </w:pPr>
            <w:r>
              <w:rPr>
                <w:sz w:val="28"/>
                <w:szCs w:val="28"/>
              </w:rPr>
              <w:t>(с.18-23)</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23</w:t>
            </w:r>
          </w:p>
        </w:tc>
        <w:tc>
          <w:tcPr>
            <w:tcW w:w="5565" w:type="dxa"/>
            <w:vAlign w:val="center"/>
          </w:tcPr>
          <w:p>
            <w:pPr>
              <w:rPr>
                <w:sz w:val="28"/>
                <w:szCs w:val="28"/>
              </w:rPr>
            </w:pPr>
            <w:r>
              <w:rPr>
                <w:sz w:val="28"/>
                <w:szCs w:val="28"/>
              </w:rPr>
              <w:t>План. Текст и план.</w:t>
            </w:r>
          </w:p>
          <w:p>
            <w:pPr>
              <w:rPr>
                <w:sz w:val="28"/>
                <w:szCs w:val="28"/>
              </w:rPr>
            </w:pPr>
            <w:r>
              <w:rPr>
                <w:sz w:val="28"/>
                <w:szCs w:val="28"/>
              </w:rPr>
              <w:t>(с.24-31)</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Вежливый отказ.</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24</w:t>
            </w:r>
          </w:p>
        </w:tc>
        <w:tc>
          <w:tcPr>
            <w:tcW w:w="5565" w:type="dxa"/>
            <w:vAlign w:val="center"/>
          </w:tcPr>
          <w:p>
            <w:pPr>
              <w:rPr>
                <w:sz w:val="28"/>
                <w:szCs w:val="28"/>
              </w:rPr>
            </w:pPr>
            <w:r>
              <w:rPr>
                <w:sz w:val="28"/>
                <w:szCs w:val="28"/>
              </w:rPr>
              <w:t>Согласие или отказ. Отказывай, не обижая.</w:t>
            </w:r>
          </w:p>
          <w:p>
            <w:pPr>
              <w:rPr>
                <w:sz w:val="28"/>
                <w:szCs w:val="28"/>
              </w:rPr>
            </w:pPr>
            <w:r>
              <w:rPr>
                <w:sz w:val="28"/>
                <w:szCs w:val="28"/>
              </w:rPr>
              <w:t>(с. 32-43)</w:t>
            </w:r>
          </w:p>
        </w:tc>
        <w:tc>
          <w:tcPr>
            <w:tcW w:w="1197" w:type="dxa"/>
            <w:vAlign w:val="center"/>
          </w:tcPr>
          <w:p>
            <w:pP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25</w:t>
            </w:r>
          </w:p>
        </w:tc>
        <w:tc>
          <w:tcPr>
            <w:tcW w:w="5565" w:type="dxa"/>
            <w:vAlign w:val="center"/>
          </w:tcPr>
          <w:p>
            <w:pPr>
              <w:rPr>
                <w:sz w:val="28"/>
                <w:szCs w:val="28"/>
              </w:rPr>
            </w:pPr>
            <w:r>
              <w:rPr>
                <w:sz w:val="28"/>
                <w:szCs w:val="28"/>
              </w:rPr>
              <w:t>Ответы на отказ.</w:t>
            </w:r>
          </w:p>
          <w:p>
            <w:pPr>
              <w:rPr>
                <w:sz w:val="28"/>
                <w:szCs w:val="28"/>
              </w:rPr>
            </w:pPr>
            <w:r>
              <w:rPr>
                <w:sz w:val="28"/>
                <w:szCs w:val="28"/>
              </w:rPr>
              <w:t>(с.44-49)</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sz w:val="28"/>
                <w:szCs w:val="28"/>
              </w:rPr>
            </w:pPr>
          </w:p>
        </w:tc>
        <w:tc>
          <w:tcPr>
            <w:tcW w:w="5565" w:type="dxa"/>
            <w:vAlign w:val="center"/>
          </w:tcPr>
          <w:p>
            <w:pPr>
              <w:jc w:val="center"/>
              <w:rPr>
                <w:sz w:val="28"/>
                <w:szCs w:val="28"/>
              </w:rPr>
            </w:pPr>
            <w:r>
              <w:rPr>
                <w:b/>
                <w:sz w:val="28"/>
                <w:szCs w:val="28"/>
                <w:lang w:val="en-US"/>
              </w:rPr>
              <w:t xml:space="preserve">IV </w:t>
            </w:r>
            <w:r>
              <w:rPr>
                <w:b/>
                <w:sz w:val="28"/>
                <w:szCs w:val="28"/>
              </w:rPr>
              <w:t xml:space="preserve"> четверть</w:t>
            </w:r>
          </w:p>
        </w:tc>
        <w:tc>
          <w:tcPr>
            <w:tcW w:w="1197" w:type="dxa"/>
            <w:vAlign w:val="center"/>
          </w:tcPr>
          <w:p>
            <w:pPr>
              <w:jc w:val="center"/>
              <w:rPr>
                <w:color w:val="0070C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sz w:val="28"/>
                <w:szCs w:val="28"/>
              </w:rPr>
            </w:pPr>
            <w:r>
              <w:rPr>
                <w:b/>
                <w:sz w:val="28"/>
                <w:szCs w:val="28"/>
              </w:rPr>
              <w:t>Типы текстов.</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26</w:t>
            </w:r>
          </w:p>
        </w:tc>
        <w:tc>
          <w:tcPr>
            <w:tcW w:w="5565" w:type="dxa"/>
            <w:vAlign w:val="center"/>
          </w:tcPr>
          <w:p>
            <w:pPr>
              <w:rPr>
                <w:sz w:val="28"/>
                <w:szCs w:val="28"/>
              </w:rPr>
            </w:pPr>
            <w:r>
              <w:rPr>
                <w:sz w:val="28"/>
                <w:szCs w:val="28"/>
              </w:rPr>
              <w:t>Типы текстов.</w:t>
            </w:r>
          </w:p>
          <w:p>
            <w:pPr>
              <w:rPr>
                <w:sz w:val="28"/>
                <w:szCs w:val="28"/>
              </w:rPr>
            </w:pPr>
            <w:r>
              <w:rPr>
                <w:sz w:val="28"/>
                <w:szCs w:val="28"/>
              </w:rPr>
              <w:t>(с.50-54)</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27</w:t>
            </w:r>
          </w:p>
        </w:tc>
        <w:tc>
          <w:tcPr>
            <w:tcW w:w="5565" w:type="dxa"/>
            <w:vAlign w:val="center"/>
          </w:tcPr>
          <w:p>
            <w:pPr>
              <w:rPr>
                <w:sz w:val="28"/>
                <w:szCs w:val="28"/>
              </w:rPr>
            </w:pPr>
            <w:r>
              <w:rPr>
                <w:sz w:val="28"/>
                <w:szCs w:val="28"/>
              </w:rPr>
              <w:t xml:space="preserve">Рассуждение. Примеры в рассуждении. </w:t>
            </w:r>
          </w:p>
          <w:p>
            <w:pPr>
              <w:rPr>
                <w:sz w:val="28"/>
                <w:szCs w:val="28"/>
              </w:rPr>
            </w:pPr>
            <w:r>
              <w:rPr>
                <w:sz w:val="28"/>
                <w:szCs w:val="28"/>
              </w:rPr>
              <w:t>(с.55-62)</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28</w:t>
            </w:r>
          </w:p>
        </w:tc>
        <w:tc>
          <w:tcPr>
            <w:tcW w:w="5565" w:type="dxa"/>
            <w:vAlign w:val="center"/>
          </w:tcPr>
          <w:p>
            <w:pPr>
              <w:rPr>
                <w:sz w:val="28"/>
                <w:szCs w:val="28"/>
              </w:rPr>
            </w:pPr>
            <w:r>
              <w:rPr>
                <w:sz w:val="28"/>
                <w:szCs w:val="28"/>
              </w:rPr>
              <w:t>Ссылка на правило, закон. Точные и неточные объяснения.</w:t>
            </w:r>
          </w:p>
          <w:p>
            <w:pPr>
              <w:rPr>
                <w:sz w:val="28"/>
                <w:szCs w:val="28"/>
              </w:rPr>
            </w:pPr>
            <w:r>
              <w:rPr>
                <w:sz w:val="28"/>
                <w:szCs w:val="28"/>
              </w:rPr>
              <w:t>Подведем итоги.</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29</w:t>
            </w:r>
          </w:p>
        </w:tc>
        <w:tc>
          <w:tcPr>
            <w:tcW w:w="5565" w:type="dxa"/>
            <w:vAlign w:val="center"/>
          </w:tcPr>
          <w:p>
            <w:pPr>
              <w:rPr>
                <w:sz w:val="28"/>
                <w:szCs w:val="28"/>
              </w:rPr>
            </w:pPr>
            <w:r>
              <w:rPr>
                <w:sz w:val="28"/>
                <w:szCs w:val="28"/>
              </w:rPr>
              <w:t>Точные и неточные объяснения</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b/>
                <w:sz w:val="28"/>
                <w:szCs w:val="28"/>
              </w:rPr>
            </w:pPr>
            <w:r>
              <w:rPr>
                <w:b/>
                <w:sz w:val="28"/>
                <w:szCs w:val="28"/>
              </w:rPr>
              <w:t xml:space="preserve">Описание </w:t>
            </w:r>
          </w:p>
        </w:tc>
        <w:tc>
          <w:tcPr>
            <w:tcW w:w="1197" w:type="dxa"/>
            <w:vAlign w:val="center"/>
          </w:tcPr>
          <w:p>
            <w:pPr>
              <w:jc w:val="center"/>
              <w:rPr>
                <w:b/>
                <w:color w:val="FF0000"/>
                <w:sz w:val="28"/>
                <w:szCs w:val="28"/>
              </w:rPr>
            </w:pPr>
          </w:p>
          <w:p>
            <w:pPr>
              <w:rPr>
                <w:b/>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sz w:val="28"/>
                <w:szCs w:val="28"/>
              </w:rPr>
            </w:pPr>
            <w:r>
              <w:rPr>
                <w:sz w:val="28"/>
                <w:szCs w:val="28"/>
              </w:rPr>
              <w:t>30</w:t>
            </w:r>
          </w:p>
        </w:tc>
        <w:tc>
          <w:tcPr>
            <w:tcW w:w="5565" w:type="dxa"/>
            <w:vAlign w:val="center"/>
          </w:tcPr>
          <w:p>
            <w:pPr>
              <w:rPr>
                <w:sz w:val="28"/>
                <w:szCs w:val="28"/>
              </w:rPr>
            </w:pPr>
            <w:r>
              <w:rPr>
                <w:sz w:val="28"/>
                <w:szCs w:val="28"/>
              </w:rPr>
              <w:t xml:space="preserve">Описание. </w:t>
            </w:r>
          </w:p>
          <w:p>
            <w:pPr>
              <w:rPr>
                <w:sz w:val="28"/>
                <w:szCs w:val="28"/>
              </w:rPr>
            </w:pPr>
            <w:r>
              <w:rPr>
                <w:sz w:val="28"/>
                <w:szCs w:val="28"/>
              </w:rPr>
              <w:t>Признаки предмета.</w:t>
            </w:r>
          </w:p>
          <w:p>
            <w:pPr>
              <w:rPr>
                <w:sz w:val="28"/>
                <w:szCs w:val="28"/>
              </w:rPr>
            </w:pPr>
            <w:r>
              <w:rPr>
                <w:sz w:val="28"/>
                <w:szCs w:val="28"/>
              </w:rPr>
              <w:t>(с.70-76)</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31</w:t>
            </w:r>
          </w:p>
        </w:tc>
        <w:tc>
          <w:tcPr>
            <w:tcW w:w="5565" w:type="dxa"/>
            <w:vAlign w:val="center"/>
          </w:tcPr>
          <w:p>
            <w:pPr>
              <w:rPr>
                <w:sz w:val="28"/>
                <w:szCs w:val="28"/>
              </w:rPr>
            </w:pPr>
            <w:r>
              <w:rPr>
                <w:sz w:val="28"/>
                <w:szCs w:val="28"/>
              </w:rPr>
              <w:t>Описание в объявлении.</w:t>
            </w:r>
          </w:p>
          <w:p>
            <w:pPr>
              <w:rPr>
                <w:sz w:val="28"/>
                <w:szCs w:val="28"/>
              </w:rPr>
            </w:pPr>
            <w:r>
              <w:rPr>
                <w:sz w:val="28"/>
                <w:szCs w:val="28"/>
              </w:rPr>
              <w:t>Загадки – описания. Сочини загадку.</w:t>
            </w:r>
          </w:p>
          <w:p>
            <w:pPr>
              <w:rPr>
                <w:sz w:val="28"/>
                <w:szCs w:val="28"/>
              </w:rPr>
            </w:pPr>
            <w:r>
              <w:rPr>
                <w:sz w:val="28"/>
                <w:szCs w:val="28"/>
              </w:rPr>
              <w:t>(77-83)</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b/>
                <w:sz w:val="28"/>
                <w:szCs w:val="28"/>
              </w:rPr>
            </w:pPr>
          </w:p>
          <w:p>
            <w:pPr>
              <w:rPr>
                <w:sz w:val="28"/>
                <w:szCs w:val="28"/>
              </w:rPr>
            </w:pPr>
            <w:r>
              <w:rPr>
                <w:b/>
                <w:sz w:val="28"/>
                <w:szCs w:val="28"/>
              </w:rPr>
              <w:t>Невыдуманный рассказ.</w:t>
            </w:r>
          </w:p>
        </w:tc>
        <w:tc>
          <w:tcPr>
            <w:tcW w:w="1197" w:type="dxa"/>
            <w:vAlign w:val="center"/>
          </w:tcPr>
          <w:p>
            <w:pPr>
              <w:jc w:val="center"/>
              <w:rPr>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32</w:t>
            </w:r>
          </w:p>
        </w:tc>
        <w:tc>
          <w:tcPr>
            <w:tcW w:w="5565" w:type="dxa"/>
            <w:vAlign w:val="center"/>
          </w:tcPr>
          <w:p>
            <w:pPr>
              <w:rPr>
                <w:sz w:val="28"/>
                <w:szCs w:val="28"/>
              </w:rPr>
            </w:pPr>
            <w:r>
              <w:rPr>
                <w:sz w:val="28"/>
                <w:szCs w:val="28"/>
              </w:rPr>
              <w:t>Невыдуманный рассказ.</w:t>
            </w:r>
          </w:p>
          <w:p>
            <w:pPr>
              <w:rPr>
                <w:sz w:val="28"/>
                <w:szCs w:val="28"/>
              </w:rPr>
            </w:pPr>
            <w:r>
              <w:rPr>
                <w:sz w:val="28"/>
                <w:szCs w:val="28"/>
              </w:rPr>
              <w:t>Было или придумано?</w:t>
            </w:r>
          </w:p>
          <w:p>
            <w:pPr>
              <w:rPr>
                <w:sz w:val="28"/>
                <w:szCs w:val="28"/>
              </w:rPr>
            </w:pPr>
            <w:r>
              <w:rPr>
                <w:sz w:val="28"/>
                <w:szCs w:val="28"/>
              </w:rPr>
              <w:t>(87-89)</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33</w:t>
            </w:r>
          </w:p>
        </w:tc>
        <w:tc>
          <w:tcPr>
            <w:tcW w:w="5565" w:type="dxa"/>
            <w:vAlign w:val="center"/>
          </w:tcPr>
          <w:p>
            <w:pPr>
              <w:rPr>
                <w:sz w:val="28"/>
                <w:szCs w:val="28"/>
              </w:rPr>
            </w:pPr>
            <w:r>
              <w:rPr>
                <w:sz w:val="28"/>
                <w:szCs w:val="28"/>
              </w:rPr>
              <w:t>Части рассказа.</w:t>
            </w:r>
          </w:p>
          <w:p>
            <w:pPr>
              <w:rPr>
                <w:sz w:val="28"/>
                <w:szCs w:val="28"/>
              </w:rPr>
            </w:pPr>
            <w:r>
              <w:rPr>
                <w:sz w:val="28"/>
                <w:szCs w:val="28"/>
              </w:rPr>
              <w:t>(с.90-92)</w:t>
            </w:r>
          </w:p>
          <w:p>
            <w:pPr>
              <w:rPr>
                <w:sz w:val="28"/>
                <w:szCs w:val="28"/>
              </w:rPr>
            </w:pPr>
          </w:p>
          <w:p>
            <w:pPr>
              <w:rPr>
                <w:sz w:val="28"/>
                <w:szCs w:val="28"/>
              </w:rPr>
            </w:pPr>
            <w:r>
              <w:rPr>
                <w:sz w:val="28"/>
                <w:szCs w:val="28"/>
              </w:rPr>
              <w:t>Хочу вам рассказать.(93-94)</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p>
        </w:tc>
        <w:tc>
          <w:tcPr>
            <w:tcW w:w="5565" w:type="dxa"/>
            <w:vAlign w:val="center"/>
          </w:tcPr>
          <w:p>
            <w:pPr>
              <w:rPr>
                <w:b/>
                <w:color w:val="FF0000"/>
                <w:sz w:val="28"/>
                <w:szCs w:val="28"/>
              </w:rPr>
            </w:pPr>
            <w:r>
              <w:rPr>
                <w:b/>
                <w:color w:val="FF0000"/>
                <w:sz w:val="28"/>
                <w:szCs w:val="28"/>
              </w:rPr>
              <w:t>Обобщение.</w:t>
            </w:r>
          </w:p>
        </w:tc>
        <w:tc>
          <w:tcPr>
            <w:tcW w:w="1197" w:type="dxa"/>
            <w:vAlign w:val="center"/>
          </w:tcPr>
          <w:p>
            <w:pPr>
              <w:jc w:val="center"/>
              <w:rPr>
                <w:b/>
                <w:color w:val="FF0000"/>
                <w:sz w:val="28"/>
                <w:szCs w:val="28"/>
              </w:rPr>
            </w:pPr>
          </w:p>
        </w:tc>
        <w:tc>
          <w:tcPr>
            <w:tcW w:w="921" w:type="dxa"/>
          </w:tcPr>
          <w:p>
            <w:pPr>
              <w:outlineLvl w:val="0"/>
              <w:rPr>
                <w:sz w:val="28"/>
                <w:szCs w:val="28"/>
              </w:rPr>
            </w:pPr>
          </w:p>
        </w:tc>
        <w:tc>
          <w:tcPr>
            <w:tcW w:w="937" w:type="dxa"/>
          </w:tcPr>
          <w:p>
            <w:pPr>
              <w:outlineLvl w:val="0"/>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34" w:type="dxa"/>
            <w:vAlign w:val="center"/>
          </w:tcPr>
          <w:p>
            <w:pPr>
              <w:jc w:val="center"/>
              <w:rPr>
                <w:b/>
                <w:sz w:val="28"/>
                <w:szCs w:val="28"/>
              </w:rPr>
            </w:pPr>
            <w:r>
              <w:rPr>
                <w:b/>
                <w:sz w:val="28"/>
                <w:szCs w:val="28"/>
              </w:rPr>
              <w:t>34</w:t>
            </w:r>
          </w:p>
        </w:tc>
        <w:tc>
          <w:tcPr>
            <w:tcW w:w="5565" w:type="dxa"/>
            <w:vAlign w:val="center"/>
          </w:tcPr>
          <w:p>
            <w:pPr>
              <w:rPr>
                <w:sz w:val="28"/>
                <w:szCs w:val="28"/>
              </w:rPr>
            </w:pPr>
          </w:p>
          <w:p>
            <w:pPr>
              <w:rPr>
                <w:sz w:val="28"/>
                <w:szCs w:val="28"/>
              </w:rPr>
            </w:pPr>
            <w:r>
              <w:rPr>
                <w:sz w:val="28"/>
                <w:szCs w:val="28"/>
              </w:rPr>
              <w:t>Подведем итоги</w:t>
            </w:r>
          </w:p>
        </w:tc>
        <w:tc>
          <w:tcPr>
            <w:tcW w:w="1197" w:type="dxa"/>
            <w:vAlign w:val="center"/>
          </w:tcPr>
          <w:p>
            <w:pPr>
              <w:jc w:val="center"/>
              <w:rPr>
                <w:sz w:val="28"/>
                <w:szCs w:val="28"/>
              </w:rPr>
            </w:pPr>
          </w:p>
        </w:tc>
        <w:tc>
          <w:tcPr>
            <w:tcW w:w="921" w:type="dxa"/>
          </w:tcPr>
          <w:p>
            <w:pPr>
              <w:outlineLvl w:val="0"/>
              <w:rPr>
                <w:sz w:val="28"/>
                <w:szCs w:val="28"/>
              </w:rPr>
            </w:pPr>
          </w:p>
        </w:tc>
        <w:tc>
          <w:tcPr>
            <w:tcW w:w="937" w:type="dxa"/>
          </w:tcPr>
          <w:p>
            <w:pPr>
              <w:outlineLvl w:val="0"/>
              <w:rPr>
                <w:sz w:val="28"/>
                <w:szCs w:val="28"/>
              </w:rPr>
            </w:pPr>
          </w:p>
        </w:tc>
      </w:tr>
    </w:tbl>
    <w:p>
      <w:pPr>
        <w:outlineLvl w:val="0"/>
        <w:rPr>
          <w:color w:val="FF0000"/>
          <w:u w:val="single"/>
        </w:rPr>
      </w:pPr>
      <w:r>
        <w:t xml:space="preserve">.  </w:t>
      </w:r>
      <w:r>
        <w:rPr>
          <w:u w:val="single"/>
        </w:rPr>
        <w:t xml:space="preserve"> </w:t>
      </w:r>
      <w:r>
        <w:rPr>
          <w:color w:val="FF0000"/>
          <w:u w:val="single"/>
        </w:rPr>
        <w:t xml:space="preserve"> </w:t>
      </w:r>
    </w:p>
    <w:p>
      <w:pPr>
        <w:outlineLvl w:val="0"/>
        <w:rPr>
          <w:color w:val="FF0000"/>
          <w:u w:val="single"/>
        </w:rPr>
      </w:pPr>
    </w:p>
    <w:p>
      <w:pPr>
        <w:widowControl w:val="0"/>
        <w:shd w:val="clear" w:color="auto" w:fill="FFFFFF"/>
        <w:tabs>
          <w:tab w:val="left" w:pos="636"/>
        </w:tabs>
        <w:autoSpaceDE w:val="0"/>
        <w:autoSpaceDN w:val="0"/>
        <w:adjustRightInd w:val="0"/>
        <w:ind w:right="10"/>
        <w:jc w:val="center"/>
        <w:rPr>
          <w:b/>
        </w:rPr>
      </w:pPr>
      <w:r>
        <w:rPr>
          <w:b/>
        </w:rPr>
        <w:t>Перечень учебно-методического обеспечения</w:t>
      </w:r>
    </w:p>
    <w:p>
      <w:pPr>
        <w:jc w:val="both"/>
        <w:rPr>
          <w:b/>
        </w:rPr>
      </w:pPr>
      <w:r>
        <w:t xml:space="preserve">       </w:t>
      </w:r>
      <w:r>
        <w:rPr>
          <w:b/>
        </w:rPr>
        <w:t>Учебные пособия</w:t>
      </w:r>
    </w:p>
    <w:p>
      <w:pPr>
        <w:numPr>
          <w:ilvl w:val="0"/>
          <w:numId w:val="1"/>
        </w:numPr>
        <w:outlineLvl w:val="0"/>
      </w:pPr>
      <w:r>
        <w:t xml:space="preserve">Детская риторика в рассказах и рисунках: Учебник тетрадь для 2 класса. В 2 ч. – Изд. 2-е, / Т.А. Ладыженская и др. – М.: ООО  </w:t>
      </w:r>
    </w:p>
    <w:p>
      <w:pPr>
        <w:ind w:left="720"/>
        <w:outlineLvl w:val="0"/>
        <w:rPr>
          <w:color w:val="FF0000"/>
          <w:u w:val="single"/>
        </w:rPr>
      </w:pPr>
      <w:r>
        <w:t>«Баласс»; Издательство «Ювента», 2012.</w:t>
      </w:r>
      <w:r>
        <w:rPr>
          <w:u w:val="single"/>
        </w:rPr>
        <w:t xml:space="preserve"> </w:t>
      </w:r>
      <w:r>
        <w:rPr>
          <w:color w:val="FF0000"/>
          <w:u w:val="single"/>
        </w:rPr>
        <w:t xml:space="preserve"> </w:t>
      </w:r>
    </w:p>
    <w:p>
      <w:pPr>
        <w:numPr>
          <w:ilvl w:val="0"/>
          <w:numId w:val="1"/>
        </w:numPr>
        <w:jc w:val="both"/>
      </w:pPr>
      <w:r>
        <w:rPr>
          <w:bCs/>
        </w:rPr>
        <w:t>Ладыженская Т.А., Ладыженская Н.В. Уроки риторики в школе.</w:t>
      </w:r>
      <w:r>
        <w:t xml:space="preserve"> Книга для учителя. – М. : Баласс; Ювента. </w:t>
      </w:r>
    </w:p>
    <w:p>
      <w:pPr>
        <w:numPr>
          <w:ilvl w:val="0"/>
          <w:numId w:val="1"/>
        </w:numPr>
        <w:jc w:val="both"/>
      </w:pPr>
      <w:r>
        <w:t>Образовательная система «Школа 2100». Сборник программ. Дошкольное образование. Начальная школа / Под науч. ред. Д.И.Фильдштейна. изд. 2-е, доп. – М.: Баласс, 2010. – 400 с.</w:t>
      </w:r>
    </w:p>
    <w:p>
      <w:pPr>
        <w:numPr>
          <w:ilvl w:val="0"/>
          <w:numId w:val="1"/>
        </w:numPr>
      </w:pPr>
      <w:r>
        <w:t>Нечаева Н.В.  Изучение результативности развития речевой деятельности младших  школьников. – Самара: Корпорация «Фёдоров», 2004. – 96 с.</w:t>
      </w:r>
    </w:p>
    <w:p>
      <w:pPr>
        <w:ind w:left="285"/>
        <w:rPr>
          <w:b/>
        </w:rPr>
      </w:pPr>
      <w:r>
        <w:rPr>
          <w:b/>
        </w:rPr>
        <w:t>Информационно – техническое обеспечение</w:t>
      </w:r>
    </w:p>
    <w:p>
      <w:pPr>
        <w:pStyle w:val="12"/>
        <w:numPr>
          <w:ilvl w:val="0"/>
          <w:numId w:val="2"/>
        </w:numPr>
        <w:spacing w:line="240" w:lineRule="auto"/>
        <w:rPr>
          <w:rFonts w:ascii="Times New Roman" w:hAnsi="Times New Roman"/>
          <w:sz w:val="24"/>
          <w:szCs w:val="24"/>
        </w:rPr>
      </w:pPr>
      <w:r>
        <w:rPr>
          <w:rFonts w:ascii="Times New Roman" w:hAnsi="Times New Roman"/>
          <w:sz w:val="24"/>
          <w:szCs w:val="24"/>
        </w:rPr>
        <w:t xml:space="preserve">Начальная школа Кирилла и Мефодия: уроки, домашние задания, методика, конспекты © ООО «Кирилл и Мефодий», 2009. </w:t>
      </w:r>
    </w:p>
    <w:p>
      <w:pPr>
        <w:pStyle w:val="12"/>
        <w:spacing w:line="240" w:lineRule="auto"/>
        <w:ind w:left="644"/>
        <w:rPr>
          <w:rFonts w:ascii="Times New Roman" w:hAnsi="Times New Roman"/>
          <w:sz w:val="24"/>
          <w:szCs w:val="24"/>
        </w:rPr>
      </w:pPr>
      <w:r>
        <w:rPr>
          <w:rFonts w:ascii="Times New Roman" w:hAnsi="Times New Roman"/>
          <w:sz w:val="24"/>
          <w:szCs w:val="24"/>
          <w:lang w:val="en-US"/>
        </w:rPr>
        <w:t xml:space="preserve">DVD </w:t>
      </w:r>
      <w:r>
        <w:rPr>
          <w:rFonts w:ascii="Times New Roman" w:hAnsi="Times New Roman"/>
          <w:sz w:val="24"/>
          <w:szCs w:val="24"/>
        </w:rPr>
        <w:t>диск.</w:t>
      </w:r>
    </w:p>
    <w:p>
      <w:pPr>
        <w:pStyle w:val="12"/>
        <w:numPr>
          <w:ilvl w:val="0"/>
          <w:numId w:val="2"/>
        </w:numPr>
        <w:spacing w:line="240" w:lineRule="auto"/>
        <w:rPr>
          <w:rFonts w:ascii="Times New Roman" w:hAnsi="Times New Roman"/>
          <w:sz w:val="24"/>
          <w:szCs w:val="24"/>
        </w:rPr>
      </w:pPr>
      <w:r>
        <w:rPr>
          <w:rFonts w:ascii="Times New Roman" w:hAnsi="Times New Roman"/>
          <w:sz w:val="24"/>
          <w:szCs w:val="24"/>
        </w:rPr>
        <w:t>Компьютерная техника, видеопроектор, экспозиционный экран, аудиторная доска с магнитной поверхностью и набором приспособлений для крепления таблиц.</w:t>
      </w:r>
    </w:p>
    <w:p>
      <w:pPr>
        <w:pStyle w:val="12"/>
        <w:numPr>
          <w:ilvl w:val="0"/>
          <w:numId w:val="2"/>
        </w:numPr>
        <w:spacing w:line="240" w:lineRule="auto"/>
        <w:rPr>
          <w:rFonts w:ascii="Times New Roman" w:hAnsi="Times New Roman"/>
          <w:sz w:val="24"/>
          <w:szCs w:val="24"/>
        </w:rPr>
      </w:pPr>
      <w:r>
        <w:rPr>
          <w:rFonts w:ascii="Times New Roman" w:hAnsi="Times New Roman"/>
          <w:sz w:val="24"/>
          <w:szCs w:val="24"/>
        </w:rPr>
        <w:t xml:space="preserve"> Презентации.</w:t>
      </w:r>
    </w:p>
    <w:p>
      <w:pPr>
        <w:pStyle w:val="12"/>
        <w:numPr>
          <w:ilvl w:val="0"/>
          <w:numId w:val="2"/>
        </w:numPr>
        <w:spacing w:after="0" w:line="240" w:lineRule="auto"/>
        <w:rPr>
          <w:rFonts w:ascii="Times New Roman" w:hAnsi="Times New Roman"/>
          <w:sz w:val="24"/>
          <w:szCs w:val="24"/>
        </w:rPr>
      </w:pPr>
      <w:r>
        <w:rPr>
          <w:rFonts w:ascii="Times New Roman" w:hAnsi="Times New Roman"/>
          <w:sz w:val="24"/>
          <w:szCs w:val="24"/>
        </w:rPr>
        <w:t>Интернет ресурсы:</w:t>
      </w:r>
    </w:p>
    <w:tbl>
      <w:tblPr>
        <w:tblStyle w:val="9"/>
        <w:tblpPr w:leftFromText="180" w:rightFromText="180" w:vertAnchor="text" w:horzAnchor="margin" w:tblpY="36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22"/>
        <w:gridCol w:w="6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132"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rPr>
                <w:rFonts w:ascii="Times New Roman" w:hAnsi="Times New Roman"/>
                <w:sz w:val="28"/>
                <w:szCs w:val="28"/>
              </w:rPr>
            </w:pPr>
          </w:p>
          <w:p>
            <w:pPr>
              <w:pStyle w:val="12"/>
              <w:spacing w:after="0" w:line="240" w:lineRule="auto"/>
              <w:rPr>
                <w:rFonts w:ascii="Times New Roman" w:hAnsi="Times New Roman"/>
                <w:sz w:val="28"/>
                <w:szCs w:val="28"/>
              </w:rPr>
            </w:pPr>
          </w:p>
          <w:p>
            <w:pPr>
              <w:pStyle w:val="12"/>
              <w:spacing w:after="0" w:line="240" w:lineRule="auto"/>
              <w:ind w:left="0"/>
              <w:rPr>
                <w:rFonts w:ascii="Times New Roman" w:hAnsi="Times New Roman"/>
                <w:sz w:val="28"/>
                <w:szCs w:val="28"/>
              </w:rPr>
            </w:pPr>
            <w:r>
              <w:rPr>
                <w:rFonts w:ascii="Times New Roman" w:hAnsi="Times New Roman"/>
                <w:sz w:val="28"/>
                <w:szCs w:val="28"/>
              </w:rPr>
              <w:t>http://www.school.edu.ru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665" w:hanging="665"/>
              <w:jc w:val="center"/>
              <w:rPr>
                <w:rFonts w:ascii="Times New Roman" w:hAnsi="Times New Roman"/>
                <w:b/>
                <w:sz w:val="28"/>
                <w:szCs w:val="28"/>
              </w:rPr>
            </w:pPr>
            <w:r>
              <w:rPr>
                <w:rFonts w:ascii="Times New Roman" w:hAnsi="Times New Roman"/>
                <w:b/>
                <w:sz w:val="28"/>
                <w:szCs w:val="28"/>
              </w:rPr>
              <w:t>Российский общеобразовательный портал</w:t>
            </w:r>
          </w:p>
          <w:p>
            <w:pPr>
              <w:pStyle w:val="12"/>
              <w:spacing w:after="0" w:line="240" w:lineRule="auto"/>
              <w:ind w:left="27" w:firstLine="38"/>
              <w:rPr>
                <w:rFonts w:ascii="Times New Roman" w:hAnsi="Times New Roman"/>
                <w:sz w:val="28"/>
                <w:szCs w:val="28"/>
              </w:rPr>
            </w:pPr>
            <w:r>
              <w:rPr>
                <w:rFonts w:ascii="Times New Roman" w:hAnsi="Times New Roman"/>
                <w:sz w:val="28"/>
                <w:szCs w:val="28"/>
              </w:rPr>
              <w:t>где содержатся образовательные ресурсы для учеников, учителей, родителей, администраторов. Учебные, научно-популярные, познавательные и другие материалы по основным школьным дисциплинам. Вопросы здоровья и психологии школьников. Газета «Первое сентября» и приложения к 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63"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http://www.viki.rdf.ru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Детские электронные книги и презентации</w:t>
            </w:r>
          </w:p>
          <w:p>
            <w:pPr>
              <w:pStyle w:val="12"/>
              <w:spacing w:after="0" w:line="240" w:lineRule="auto"/>
              <w:ind w:left="0"/>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7"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http://school-collection.edu.ru/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Единая коллекция цифровых образовательных ресурсов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16"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http://www.solnet.ee</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 xml:space="preserve">Портал для детей и взрослых. Можно найти материал по воспитанию, развитию и </w:t>
            </w:r>
          </w:p>
          <w:p>
            <w:pPr>
              <w:pStyle w:val="12"/>
              <w:spacing w:after="0" w:line="240" w:lineRule="auto"/>
              <w:ind w:left="0"/>
              <w:rPr>
                <w:rFonts w:ascii="Times New Roman" w:hAnsi="Times New Roman"/>
                <w:sz w:val="28"/>
                <w:szCs w:val="28"/>
              </w:rPr>
            </w:pPr>
            <w:r>
              <w:rPr>
                <w:rFonts w:ascii="Times New Roman" w:hAnsi="Times New Roman"/>
                <w:sz w:val="28"/>
                <w:szCs w:val="28"/>
              </w:rPr>
              <w:t>образованию детей, дидактический и сценарный материал для учителя начальных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9"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http://www.prazdnik.by</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Портал для детей и взрослых. Можно найти сценарии к различным мероприятиям.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3"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http://www.it-n.ru/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Сайт творческих учителей. Разные сообщества.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9"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http://mail.redu.ru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Исследовательская работа школьников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3"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http://festival.1september.ru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Фестиваль педагогических идей «Открытый урок»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3"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http://kid. nashcat.ru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Все для детей. Детский портал, детские сайты.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2" w:hRule="atLeast"/>
        </w:trPr>
        <w:tc>
          <w:tcPr>
            <w:tcW w:w="352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http://edu.rin.ru</w:t>
            </w:r>
          </w:p>
        </w:tc>
        <w:tc>
          <w:tcPr>
            <w:tcW w:w="6332" w:type="dxa"/>
            <w:tcBorders>
              <w:top w:val="single" w:color="000000" w:sz="4" w:space="0"/>
              <w:left w:val="single" w:color="000000" w:sz="4" w:space="0"/>
              <w:bottom w:val="single" w:color="000000" w:sz="4" w:space="0"/>
              <w:right w:val="single" w:color="000000" w:sz="4" w:space="0"/>
            </w:tcBorders>
          </w:tcPr>
          <w:p>
            <w:pPr>
              <w:pStyle w:val="12"/>
              <w:spacing w:after="0" w:line="240" w:lineRule="auto"/>
              <w:ind w:left="0"/>
              <w:rPr>
                <w:rFonts w:ascii="Times New Roman" w:hAnsi="Times New Roman"/>
                <w:sz w:val="28"/>
                <w:szCs w:val="28"/>
              </w:rPr>
            </w:pPr>
            <w:r>
              <w:rPr>
                <w:rFonts w:ascii="Times New Roman" w:hAnsi="Times New Roman"/>
                <w:sz w:val="28"/>
                <w:szCs w:val="28"/>
              </w:rPr>
              <w:t>Сайт Наука и образование. В разделе «Школьное образование» очень много полезной информации для родителей первоклассника: обзор существующих программ, готовность к школе.</w:t>
            </w:r>
          </w:p>
        </w:tc>
      </w:tr>
    </w:tbl>
    <w:p>
      <w:pPr>
        <w:pStyle w:val="12"/>
        <w:spacing w:line="240" w:lineRule="auto"/>
        <w:ind w:left="644"/>
        <w:rPr>
          <w:rFonts w:ascii="Times New Roman" w:hAnsi="Times New Roman"/>
          <w:sz w:val="24"/>
          <w:szCs w:val="24"/>
        </w:rPr>
      </w:pPr>
    </w:p>
    <w:p>
      <w:pPr>
        <w:pStyle w:val="12"/>
        <w:ind w:left="0"/>
        <w:rPr>
          <w:rFonts w:ascii="Times New Roman" w:hAnsi="Times New Roman"/>
          <w:sz w:val="24"/>
          <w:szCs w:val="24"/>
        </w:rPr>
        <w:sectPr>
          <w:footerReference r:id="rId6" w:type="first"/>
          <w:footerReference r:id="rId4" w:type="default"/>
          <w:footerReference r:id="rId5" w:type="even"/>
          <w:pgSz w:w="11906" w:h="16838"/>
          <w:pgMar w:top="1134" w:right="1134" w:bottom="1134" w:left="1134" w:header="709" w:footer="709" w:gutter="0"/>
          <w:pgBorders w:offsetFrom="page">
            <w:top w:val="thinThickSmallGap" w:color="auto" w:sz="24" w:space="24"/>
            <w:left w:val="thinThickSmallGap" w:color="auto" w:sz="24" w:space="24"/>
            <w:bottom w:val="thickThinSmallGap" w:color="auto" w:sz="24" w:space="24"/>
            <w:right w:val="thickThinSmallGap" w:color="auto" w:sz="24" w:space="24"/>
          </w:pgBorders>
          <w:cols w:space="708" w:num="1"/>
          <w:titlePg/>
          <w:docGrid w:linePitch="360" w:charSpace="0"/>
        </w:sectPr>
      </w:pPr>
    </w:p>
    <w:p>
      <w:pPr>
        <w:jc w:val="center"/>
        <w:outlineLvl w:val="0"/>
      </w:pPr>
    </w:p>
    <w:sectPr>
      <w:pgSz w:w="11906" w:h="16838"/>
      <w:pgMar w:top="1134" w:right="1134" w:bottom="1134" w:left="1134" w:header="709" w:footer="709" w:gutter="0"/>
      <w:pgBorders w:offsetFrom="page">
        <w:top w:val="thinThickSmallGap" w:color="auto" w:sz="24" w:space="24"/>
        <w:left w:val="thinThickSmallGap" w:color="auto" w:sz="24" w:space="24"/>
        <w:bottom w:val="thickThinSmallGap" w:color="auto" w:sz="24" w:space="24"/>
        <w:right w:val="thickThinSmallGap" w:color="auto" w:sz="2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DejaVu Sans"/>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86"/>
    <w:family w:val="decorative"/>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ejaVa Sans">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00000000" w:usb1="00000000" w:usb2="00000000" w:usb3="00000000" w:csb0="0000016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51063"/>
    </w:sdtPr>
    <w:sdtContent>
      <w:p>
        <w:pPr>
          <w:pStyle w:val="4"/>
          <w:jc w:val="right"/>
        </w:pPr>
        <w:r>
          <w:fldChar w:fldCharType="begin"/>
        </w:r>
        <w:r>
          <w:instrText xml:space="preserve"> PAGE   \* MERGEFORMAT </w:instrText>
        </w:r>
        <w:r>
          <w:fldChar w:fldCharType="separate"/>
        </w:r>
        <w:r>
          <w:t>9</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 PAGE   \* MERGEFORMAT </w:instrText>
    </w:r>
    <w:r>
      <w:fldChar w:fldCharType="separate"/>
    </w:r>
    <w:r>
      <w:t>1</w: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2"/>
      </w:pPr>
      <w:r>
        <w:rPr>
          <w:rStyle w:val="7"/>
          <w:rFonts w:eastAsia="Calibri"/>
        </w:rPr>
        <w:footnoteRef/>
      </w:r>
      <w:r>
        <w:t xml:space="preserve"> Федеральный государственный образовательный стандарт начального общего образования / Вестник образования России. – 2009. – № 2. – С. 47.</w:t>
      </w:r>
    </w:p>
    <w:p>
      <w:pPr>
        <w:pStyle w:val="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4648374">
    <w:nsid w:val="3DAB7B36"/>
    <w:multiLevelType w:val="multilevel"/>
    <w:tmpl w:val="3DAB7B36"/>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6989302">
    <w:nsid w:val="5B9C9876"/>
    <w:multiLevelType w:val="multilevel"/>
    <w:tmpl w:val="5B9C9876"/>
    <w:lvl w:ilvl="0" w:tentative="1">
      <w:start w:val="1"/>
      <w:numFmt w:val="decimal"/>
      <w:lvlText w:val="%1."/>
      <w:lvlJc w:val="left"/>
      <w:pPr>
        <w:ind w:left="644"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034648374"/>
  </w:num>
  <w:num w:numId="2">
    <w:abstractNumId w:val="153698930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8242EB"/>
    <w:rsid w:val="00042FEF"/>
    <w:rsid w:val="00146541"/>
    <w:rsid w:val="00302719"/>
    <w:rsid w:val="008242EB"/>
    <w:rsid w:val="00A426A7"/>
    <w:rsid w:val="00F75E94"/>
    <w:rsid w:val="AAF7B88A"/>
  </w:rsids>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link w:val="13"/>
    <w:uiPriority w:val="99"/>
    <w:rPr>
      <w:sz w:val="20"/>
      <w:szCs w:val="20"/>
    </w:rPr>
  </w:style>
  <w:style w:type="paragraph" w:styleId="3">
    <w:name w:val="header"/>
    <w:basedOn w:val="1"/>
    <w:link w:val="18"/>
    <w:unhideWhenUsed/>
    <w:uiPriority w:val="99"/>
    <w:pPr>
      <w:tabs>
        <w:tab w:val="center" w:pos="4677"/>
        <w:tab w:val="right" w:pos="9355"/>
      </w:tabs>
    </w:pPr>
  </w:style>
  <w:style w:type="paragraph" w:styleId="4">
    <w:name w:val="footer"/>
    <w:basedOn w:val="1"/>
    <w:link w:val="11"/>
    <w:uiPriority w:val="99"/>
    <w:pPr>
      <w:tabs>
        <w:tab w:val="center" w:pos="4677"/>
        <w:tab w:val="right" w:pos="9355"/>
      </w:tabs>
    </w:pPr>
  </w:style>
  <w:style w:type="paragraph" w:styleId="5">
    <w:name w:val="Normal (Web)"/>
    <w:basedOn w:val="1"/>
    <w:uiPriority w:val="99"/>
    <w:pPr>
      <w:spacing w:before="120" w:after="120"/>
      <w:jc w:val="both"/>
    </w:pPr>
    <w:rPr>
      <w:color w:val="000000"/>
    </w:rPr>
  </w:style>
  <w:style w:type="character" w:styleId="7">
    <w:name w:val="footnote reference"/>
    <w:uiPriority w:val="0"/>
    <w:rPr>
      <w:vertAlign w:val="superscript"/>
    </w:rPr>
  </w:style>
  <w:style w:type="character" w:styleId="8">
    <w:name w:val="page number"/>
    <w:basedOn w:val="6"/>
    <w:uiPriority w:val="0"/>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Нижний колонтитул Знак"/>
    <w:basedOn w:val="6"/>
    <w:link w:val="4"/>
    <w:uiPriority w:val="99"/>
    <w:rPr>
      <w:rFonts w:ascii="Times New Roman" w:hAnsi="Times New Roman" w:eastAsia="Times New Roman" w:cs="Times New Roman"/>
      <w:sz w:val="24"/>
      <w:szCs w:val="24"/>
      <w:lang w:eastAsia="ru-RU"/>
    </w:rPr>
  </w:style>
  <w:style w:type="paragraph" w:customStyle="1" w:styleId="12">
    <w:name w:val="List Paragraph"/>
    <w:basedOn w:val="1"/>
    <w:qFormat/>
    <w:uiPriority w:val="34"/>
    <w:pPr>
      <w:spacing w:after="200" w:line="276" w:lineRule="auto"/>
      <w:ind w:left="720"/>
      <w:contextualSpacing/>
    </w:pPr>
    <w:rPr>
      <w:rFonts w:ascii="Calibri" w:hAnsi="Calibri"/>
      <w:sz w:val="22"/>
      <w:szCs w:val="22"/>
    </w:rPr>
  </w:style>
  <w:style w:type="character" w:customStyle="1" w:styleId="13">
    <w:name w:val="Текст сноски Знак"/>
    <w:basedOn w:val="6"/>
    <w:link w:val="2"/>
    <w:uiPriority w:val="99"/>
    <w:rPr>
      <w:rFonts w:ascii="Times New Roman" w:hAnsi="Times New Roman" w:eastAsia="Times New Roman" w:cs="Times New Roman"/>
      <w:sz w:val="20"/>
      <w:szCs w:val="20"/>
      <w:lang w:eastAsia="ru-RU"/>
    </w:rPr>
  </w:style>
  <w:style w:type="paragraph" w:customStyle="1" w:styleId="14">
    <w:name w:val="Paragraph Style"/>
    <w:uiPriority w:val="0"/>
    <w:pPr>
      <w:autoSpaceDE w:val="0"/>
      <w:autoSpaceDN w:val="0"/>
      <w:adjustRightInd w:val="0"/>
      <w:spacing w:after="0" w:line="240" w:lineRule="auto"/>
    </w:pPr>
    <w:rPr>
      <w:rFonts w:ascii="Arial" w:hAnsi="Arial" w:eastAsia="Times New Roman" w:cs="Arial"/>
      <w:sz w:val="24"/>
      <w:szCs w:val="24"/>
      <w:lang w:val="ru-RU" w:eastAsia="ru-RU" w:bidi="ar-SA"/>
    </w:rPr>
  </w:style>
  <w:style w:type="paragraph" w:customStyle="1" w:styleId="15">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16">
    <w:name w:val="No Spacing"/>
    <w:basedOn w:val="1"/>
    <w:link w:val="17"/>
    <w:qFormat/>
    <w:uiPriority w:val="0"/>
    <w:rPr>
      <w:rFonts w:ascii="Calibri" w:hAnsi="Calibri" w:eastAsia="Calibri"/>
      <w:szCs w:val="32"/>
    </w:rPr>
  </w:style>
  <w:style w:type="character" w:customStyle="1" w:styleId="17">
    <w:name w:val="Без интервала Знак"/>
    <w:link w:val="16"/>
    <w:locked/>
    <w:uiPriority w:val="0"/>
    <w:rPr>
      <w:rFonts w:ascii="Calibri" w:hAnsi="Calibri" w:eastAsia="Calibri" w:cs="Times New Roman"/>
      <w:sz w:val="24"/>
      <w:szCs w:val="32"/>
    </w:rPr>
  </w:style>
  <w:style w:type="character" w:customStyle="1" w:styleId="18">
    <w:name w:val="Верхний колонтитул Знак"/>
    <w:basedOn w:val="6"/>
    <w:link w:val="3"/>
    <w:semiHidden/>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2251</Words>
  <Characters>12833</Characters>
  <Lines>106</Lines>
  <Paragraphs>30</Paragraphs>
  <TotalTime>0</TotalTime>
  <ScaleCrop>false</ScaleCrop>
  <LinksUpToDate>false</LinksUpToDate>
  <CharactersWithSpaces>15054</CharactersWithSpaces>
  <Application>WPS Office Сообщество_10.1.0.5503_F1E327BC-269C-435d-A152-05C5408002CA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2018-09-09T20:58:00Z</dcterms:created>
  <dc:creator>acer</dc:creator>
  <cp:lastModifiedBy>user</cp:lastModifiedBy>
  <cp:lastPrinted>2018-09-09T21:22:00Z</cp:lastPrinted>
  <dcterms:modified xsi:type="dcterms:W3CDTF">2018-09-15T08:27:33Z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